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672" w:rsidRDefault="00952672" w:rsidP="0095267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</w:t>
      </w:r>
    </w:p>
    <w:p w:rsidR="00120958" w:rsidRDefault="00120958" w:rsidP="00D830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7B4B8B">
        <w:rPr>
          <w:rFonts w:ascii="Times New Roman" w:hAnsi="Times New Roman" w:cs="Times New Roman"/>
          <w:sz w:val="28"/>
          <w:szCs w:val="28"/>
        </w:rPr>
        <w:t>Дыбина О.В.</w:t>
      </w:r>
      <w:r>
        <w:rPr>
          <w:rFonts w:ascii="Times New Roman" w:hAnsi="Times New Roman" w:cs="Times New Roman"/>
          <w:sz w:val="28"/>
          <w:szCs w:val="28"/>
        </w:rPr>
        <w:t xml:space="preserve"> Ознакомление с предметным и социальным окружением. Подготовительная к школе группа. Издательство МОЗАИКА-СИНТЕЗ, Москва 2016г.</w:t>
      </w:r>
    </w:p>
    <w:p w:rsidR="00120958" w:rsidRDefault="007B4B8B" w:rsidP="00D8307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Дыбина О.В.</w:t>
      </w:r>
      <w:r w:rsidR="00120958" w:rsidRPr="00120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Неи</w:t>
      </w:r>
      <w:r w:rsidR="00120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зведанное рядом. О</w:t>
      </w:r>
      <w:r w:rsidR="00120958" w:rsidRPr="00120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пыты и</w:t>
      </w:r>
      <w:r w:rsidR="00120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эксперименты для дошкольников. </w:t>
      </w:r>
      <w:r w:rsidR="00120958" w:rsidRPr="00120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М.: ТЦ Сфера, 2010г.</w:t>
      </w:r>
    </w:p>
    <w:p w:rsidR="007B4B8B" w:rsidRDefault="007B4B8B" w:rsidP="00D8307A">
      <w:pPr>
        <w:spacing w:after="0"/>
        <w:jc w:val="both"/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</w:pPr>
      <w:r w:rsidRPr="007B4B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3. </w:t>
      </w:r>
      <w:r w:rsidRPr="007B4B8B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Шорыгина Т.А. Профессии, какие они? – М.: ГНОМ, 2010</w:t>
      </w:r>
      <w: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г.</w:t>
      </w:r>
    </w:p>
    <w:p w:rsidR="007B4B8B" w:rsidRDefault="007B4B8B" w:rsidP="00D830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4. </w:t>
      </w:r>
      <w:r w:rsidRPr="007B4B8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Шорыгина Т. А. Беседы о профессиях. Метод. Пособие М.,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2014г.</w:t>
      </w:r>
    </w:p>
    <w:p w:rsidR="00D8307A" w:rsidRDefault="007B4B8B" w:rsidP="00D830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5. </w:t>
      </w:r>
      <w:r w:rsidR="00D8307A" w:rsidRPr="00D8307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Кнушевицкая Н.А. Стихи и речевые упражнения по теме</w:t>
      </w:r>
      <w:r w:rsidR="00D8307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«Профессии».                 </w:t>
      </w:r>
      <w:r w:rsidR="00D8307A" w:rsidRPr="00D8307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М.: Издательство ГНОМ и Д., 2010г.</w:t>
      </w:r>
    </w:p>
    <w:p w:rsidR="00D8307A" w:rsidRPr="00D8307A" w:rsidRDefault="00D8307A" w:rsidP="00D830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6. Интернет-сайты</w:t>
      </w:r>
    </w:p>
    <w:p w:rsidR="007B4B8B" w:rsidRPr="00D8307A" w:rsidRDefault="007B4B8B" w:rsidP="00D830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7B4B8B" w:rsidRPr="00D8307A" w:rsidRDefault="007B4B8B" w:rsidP="00120958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20958" w:rsidRDefault="00120958" w:rsidP="0012095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20958" w:rsidSect="005F2EE8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074CE"/>
    <w:multiLevelType w:val="hybridMultilevel"/>
    <w:tmpl w:val="AE045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E51A83"/>
    <w:multiLevelType w:val="hybridMultilevel"/>
    <w:tmpl w:val="D31A0C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50573A"/>
    <w:multiLevelType w:val="hybridMultilevel"/>
    <w:tmpl w:val="0B2865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672"/>
    <w:rsid w:val="00120958"/>
    <w:rsid w:val="003611D0"/>
    <w:rsid w:val="005F2EE8"/>
    <w:rsid w:val="005F6BB1"/>
    <w:rsid w:val="007373BE"/>
    <w:rsid w:val="007B4B8B"/>
    <w:rsid w:val="00952672"/>
    <w:rsid w:val="00A02560"/>
    <w:rsid w:val="00A57F02"/>
    <w:rsid w:val="00D8307A"/>
    <w:rsid w:val="00E46994"/>
    <w:rsid w:val="00F6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672"/>
    <w:pPr>
      <w:spacing w:line="25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6B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672"/>
    <w:pPr>
      <w:spacing w:line="25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6B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1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1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2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4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3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2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2024-05-15T18:08:00Z</dcterms:created>
  <dcterms:modified xsi:type="dcterms:W3CDTF">2024-06-11T10:48:00Z</dcterms:modified>
</cp:coreProperties>
</file>