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252E" w:rsidRDefault="00D0252E" w:rsidP="00642E9C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8508D3">
        <w:rPr>
          <w:rFonts w:ascii="Times New Roman" w:hAnsi="Times New Roman"/>
          <w:b/>
          <w:bCs/>
          <w:sz w:val="28"/>
          <w:szCs w:val="28"/>
          <w:lang w:eastAsia="ru-RU"/>
        </w:rPr>
        <w:t>Утилизация стекла и переработка стеклобоя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D0252E" w:rsidRDefault="00D0252E" w:rsidP="00642E9C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Н</w:t>
      </w:r>
      <w:r w:rsidRPr="008508D3">
        <w:rPr>
          <w:rFonts w:ascii="Times New Roman" w:hAnsi="Times New Roman"/>
          <w:sz w:val="28"/>
          <w:szCs w:val="28"/>
          <w:lang w:eastAsia="ru-RU"/>
        </w:rPr>
        <w:t xml:space="preserve">а сегодняшнее время </w:t>
      </w:r>
      <w:r>
        <w:rPr>
          <w:rFonts w:ascii="Times New Roman" w:hAnsi="Times New Roman"/>
          <w:sz w:val="28"/>
          <w:szCs w:val="28"/>
          <w:lang w:eastAsia="ru-RU"/>
        </w:rPr>
        <w:t xml:space="preserve"> утилизация стекла является актуальным вопросом и </w:t>
      </w:r>
      <w:r w:rsidRPr="008508D3">
        <w:rPr>
          <w:rFonts w:ascii="Times New Roman" w:hAnsi="Times New Roman"/>
          <w:sz w:val="28"/>
          <w:szCs w:val="28"/>
          <w:lang w:eastAsia="ru-RU"/>
        </w:rPr>
        <w:t>нуждается в н</w:t>
      </w:r>
      <w:r>
        <w:rPr>
          <w:rFonts w:ascii="Times New Roman" w:hAnsi="Times New Roman"/>
          <w:sz w:val="28"/>
          <w:szCs w:val="28"/>
          <w:lang w:eastAsia="ru-RU"/>
        </w:rPr>
        <w:t xml:space="preserve">овых решениях, </w:t>
      </w:r>
      <w:r w:rsidRPr="008508D3">
        <w:rPr>
          <w:rFonts w:ascii="Times New Roman" w:hAnsi="Times New Roman"/>
          <w:sz w:val="28"/>
          <w:szCs w:val="28"/>
          <w:lang w:eastAsia="ru-RU"/>
        </w:rPr>
        <w:t>внедрении передового оборудования. Такая процедура требуе</w:t>
      </w:r>
      <w:r>
        <w:rPr>
          <w:rFonts w:ascii="Times New Roman" w:hAnsi="Times New Roman"/>
          <w:sz w:val="28"/>
          <w:szCs w:val="28"/>
          <w:lang w:eastAsia="ru-RU"/>
        </w:rPr>
        <w:t>т немалых затрат электроэнергии</w:t>
      </w:r>
      <w:r w:rsidRPr="008508D3">
        <w:rPr>
          <w:rFonts w:ascii="Times New Roman" w:hAnsi="Times New Roman"/>
          <w:sz w:val="28"/>
          <w:szCs w:val="28"/>
          <w:lang w:eastAsia="ru-RU"/>
        </w:rPr>
        <w:t>.</w:t>
      </w:r>
    </w:p>
    <w:p w:rsidR="00D0252E" w:rsidRDefault="00D0252E" w:rsidP="00642E9C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В</w:t>
      </w:r>
      <w:r w:rsidRPr="008508D3">
        <w:rPr>
          <w:rFonts w:ascii="Times New Roman" w:hAnsi="Times New Roman"/>
          <w:sz w:val="28"/>
          <w:szCs w:val="28"/>
          <w:lang w:eastAsia="ru-RU"/>
        </w:rPr>
        <w:t>ыбросить стеклобой на мусорное хранилище нельзя, так как распад данного материала растягивается до тысячи лет. Эти цифры губительны для окружающей среды.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508D3">
        <w:rPr>
          <w:rFonts w:ascii="Times New Roman" w:hAnsi="Times New Roman"/>
          <w:sz w:val="28"/>
          <w:szCs w:val="28"/>
          <w:lang w:eastAsia="ru-RU"/>
        </w:rPr>
        <w:t>Стеклобоем называют осколки, которые остаются при изготовлении продукции из стекла.</w:t>
      </w:r>
    </w:p>
    <w:p w:rsidR="00D0252E" w:rsidRPr="008508D3" w:rsidRDefault="00D0252E" w:rsidP="00642E9C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8508D3">
        <w:rPr>
          <w:rFonts w:ascii="Times New Roman" w:hAnsi="Times New Roman"/>
          <w:bCs/>
          <w:iCs/>
          <w:sz w:val="28"/>
          <w:szCs w:val="28"/>
          <w:lang w:eastAsia="ru-RU"/>
        </w:rPr>
        <w:t>Стеклобой разделяют на два вида:</w:t>
      </w:r>
    </w:p>
    <w:p w:rsidR="00D0252E" w:rsidRPr="008508D3" w:rsidRDefault="00D0252E" w:rsidP="00642E9C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8508D3">
        <w:rPr>
          <w:rFonts w:ascii="Times New Roman" w:hAnsi="Times New Roman"/>
          <w:sz w:val="28"/>
          <w:szCs w:val="28"/>
          <w:lang w:eastAsia="ru-RU"/>
        </w:rPr>
        <w:t>Первый сорт – осколки до пятидесяти миллиметров.</w:t>
      </w:r>
    </w:p>
    <w:p w:rsidR="00D0252E" w:rsidRPr="008508D3" w:rsidRDefault="00D0252E" w:rsidP="00642E9C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8508D3">
        <w:rPr>
          <w:rFonts w:ascii="Times New Roman" w:hAnsi="Times New Roman"/>
          <w:sz w:val="28"/>
          <w:szCs w:val="28"/>
          <w:lang w:eastAsia="ru-RU"/>
        </w:rPr>
        <w:t>Второй сорт – осколки массой не более двух килограмм.</w:t>
      </w:r>
    </w:p>
    <w:p w:rsidR="00D0252E" w:rsidRDefault="00D0252E" w:rsidP="00642E9C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8508D3">
        <w:rPr>
          <w:rFonts w:ascii="Times New Roman" w:hAnsi="Times New Roman"/>
          <w:sz w:val="28"/>
          <w:szCs w:val="28"/>
          <w:lang w:eastAsia="ru-RU"/>
        </w:rPr>
        <w:t>За счет спроса на продукцию, изготовленную из стекла, а также роста товаров, которые используют тару из данного вида материала, стремительно набирает число</w:t>
      </w:r>
      <w:r>
        <w:rPr>
          <w:rFonts w:ascii="Times New Roman" w:hAnsi="Times New Roman"/>
          <w:sz w:val="28"/>
          <w:szCs w:val="28"/>
          <w:lang w:eastAsia="ru-RU"/>
        </w:rPr>
        <w:t xml:space="preserve"> показателей отходов, </w:t>
      </w:r>
      <w:r w:rsidRPr="008508D3">
        <w:rPr>
          <w:rFonts w:ascii="Times New Roman" w:hAnsi="Times New Roman"/>
          <w:sz w:val="28"/>
          <w:szCs w:val="28"/>
          <w:lang w:eastAsia="ru-RU"/>
        </w:rPr>
        <w:t xml:space="preserve">растет </w:t>
      </w:r>
      <w:r>
        <w:rPr>
          <w:rFonts w:ascii="Times New Roman" w:hAnsi="Times New Roman"/>
          <w:sz w:val="28"/>
          <w:szCs w:val="28"/>
          <w:lang w:eastAsia="ru-RU"/>
        </w:rPr>
        <w:t>и цена на закупку нового сырья.</w:t>
      </w:r>
    </w:p>
    <w:p w:rsidR="00D0252E" w:rsidRDefault="00D0252E" w:rsidP="00642E9C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8508D3">
        <w:rPr>
          <w:rFonts w:ascii="Times New Roman" w:hAnsi="Times New Roman"/>
          <w:sz w:val="28"/>
          <w:szCs w:val="28"/>
          <w:lang w:eastAsia="ru-RU"/>
        </w:rPr>
        <w:t>Поэтому самым рациональным и оптимальным  способом остается переработка.</w:t>
      </w:r>
    </w:p>
    <w:p w:rsidR="00D0252E" w:rsidRPr="00CC5C05" w:rsidRDefault="00D0252E" w:rsidP="00642E9C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CC5C05">
        <w:rPr>
          <w:rFonts w:ascii="Times New Roman" w:hAnsi="Times New Roman"/>
          <w:bCs/>
          <w:iCs/>
          <w:sz w:val="28"/>
          <w:szCs w:val="28"/>
          <w:lang w:eastAsia="ru-RU"/>
        </w:rPr>
        <w:t>Процесс утилизации и переработки</w:t>
      </w:r>
      <w:r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 состоит</w:t>
      </w:r>
      <w:r w:rsidRPr="00CC5C05">
        <w:rPr>
          <w:rFonts w:ascii="Times New Roman" w:hAnsi="Times New Roman"/>
          <w:bCs/>
          <w:iCs/>
          <w:sz w:val="28"/>
          <w:szCs w:val="28"/>
          <w:lang w:eastAsia="ru-RU"/>
        </w:rPr>
        <w:t xml:space="preserve"> из следующих этапов:</w:t>
      </w:r>
    </w:p>
    <w:p w:rsidR="00D0252E" w:rsidRPr="008508D3" w:rsidRDefault="00D0252E" w:rsidP="00642E9C">
      <w:pPr>
        <w:numPr>
          <w:ilvl w:val="0"/>
          <w:numId w:val="2"/>
        </w:numPr>
        <w:shd w:val="clear" w:color="auto" w:fill="FFFFFF"/>
        <w:spacing w:after="0" w:line="240" w:lineRule="auto"/>
        <w:ind w:left="2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8508D3">
        <w:rPr>
          <w:rFonts w:ascii="Times New Roman" w:hAnsi="Times New Roman"/>
          <w:sz w:val="28"/>
          <w:szCs w:val="28"/>
          <w:lang w:eastAsia="ru-RU"/>
        </w:rPr>
        <w:t>сборка отходов из стекла;</w:t>
      </w:r>
    </w:p>
    <w:p w:rsidR="00D0252E" w:rsidRPr="008508D3" w:rsidRDefault="00D0252E" w:rsidP="00642E9C">
      <w:pPr>
        <w:numPr>
          <w:ilvl w:val="0"/>
          <w:numId w:val="2"/>
        </w:numPr>
        <w:shd w:val="clear" w:color="auto" w:fill="FFFFFF"/>
        <w:spacing w:after="0" w:line="240" w:lineRule="auto"/>
        <w:ind w:left="2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8508D3">
        <w:rPr>
          <w:rFonts w:ascii="Times New Roman" w:hAnsi="Times New Roman"/>
          <w:sz w:val="28"/>
          <w:szCs w:val="28"/>
          <w:lang w:eastAsia="ru-RU"/>
        </w:rPr>
        <w:t>перевозка их на специальное перерабатывающее предприятие;</w:t>
      </w:r>
    </w:p>
    <w:p w:rsidR="00D0252E" w:rsidRPr="008508D3" w:rsidRDefault="00D0252E" w:rsidP="00642E9C">
      <w:pPr>
        <w:numPr>
          <w:ilvl w:val="0"/>
          <w:numId w:val="2"/>
        </w:numPr>
        <w:shd w:val="clear" w:color="auto" w:fill="FFFFFF"/>
        <w:spacing w:after="0" w:line="240" w:lineRule="auto"/>
        <w:ind w:left="2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8508D3">
        <w:rPr>
          <w:rFonts w:ascii="Times New Roman" w:hAnsi="Times New Roman"/>
          <w:sz w:val="28"/>
          <w:szCs w:val="28"/>
          <w:lang w:eastAsia="ru-RU"/>
        </w:rPr>
        <w:t>обработка, включающая несколько стадий очистки и промывки;</w:t>
      </w:r>
    </w:p>
    <w:p w:rsidR="00D0252E" w:rsidRPr="008508D3" w:rsidRDefault="00D0252E" w:rsidP="00642E9C">
      <w:pPr>
        <w:numPr>
          <w:ilvl w:val="0"/>
          <w:numId w:val="2"/>
        </w:numPr>
        <w:shd w:val="clear" w:color="auto" w:fill="FFFFFF"/>
        <w:spacing w:after="0" w:line="240" w:lineRule="auto"/>
        <w:ind w:left="2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8508D3">
        <w:rPr>
          <w:rFonts w:ascii="Times New Roman" w:hAnsi="Times New Roman"/>
          <w:sz w:val="28"/>
          <w:szCs w:val="28"/>
          <w:lang w:eastAsia="ru-RU"/>
        </w:rPr>
        <w:t>вторичная обработка, которая также подразумевает дробление и измельчение стеклобоя;</w:t>
      </w:r>
    </w:p>
    <w:p w:rsidR="00D0252E" w:rsidRDefault="00D0252E" w:rsidP="00642E9C">
      <w:pPr>
        <w:numPr>
          <w:ilvl w:val="0"/>
          <w:numId w:val="2"/>
        </w:numPr>
        <w:shd w:val="clear" w:color="auto" w:fill="FFFFFF"/>
        <w:spacing w:after="0" w:line="240" w:lineRule="auto"/>
        <w:ind w:left="2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8508D3">
        <w:rPr>
          <w:rFonts w:ascii="Times New Roman" w:hAnsi="Times New Roman"/>
          <w:sz w:val="28"/>
          <w:szCs w:val="28"/>
          <w:lang w:eastAsia="ru-RU"/>
        </w:rPr>
        <w:t>полученный стеклянный порошок упаковывают и отправляют на дальнейшее использование.</w:t>
      </w:r>
    </w:p>
    <w:p w:rsidR="00D0252E" w:rsidRPr="008508D3" w:rsidRDefault="00D0252E" w:rsidP="00642E9C">
      <w:pPr>
        <w:shd w:val="clear" w:color="auto" w:fill="FFFFFF"/>
        <w:spacing w:after="0" w:line="240" w:lineRule="auto"/>
        <w:ind w:left="-120" w:firstLine="828"/>
        <w:jc w:val="both"/>
        <w:rPr>
          <w:rFonts w:ascii="Times New Roman" w:hAnsi="Times New Roman"/>
          <w:sz w:val="28"/>
          <w:szCs w:val="28"/>
          <w:lang w:eastAsia="ru-RU"/>
        </w:rPr>
      </w:pPr>
      <w:r w:rsidRPr="008508D3">
        <w:rPr>
          <w:rFonts w:ascii="Times New Roman" w:hAnsi="Times New Roman"/>
          <w:sz w:val="28"/>
          <w:szCs w:val="28"/>
          <w:lang w:eastAsia="ru-RU"/>
        </w:rPr>
        <w:t xml:space="preserve">Переработка стеклобоя является очень трудоемким процессом, который требует соблюдения правил безопасности. </w:t>
      </w:r>
    </w:p>
    <w:p w:rsidR="00D0252E" w:rsidRPr="00CC5C05" w:rsidRDefault="00D0252E" w:rsidP="00642E9C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CC5C05">
        <w:rPr>
          <w:rFonts w:ascii="Times New Roman" w:hAnsi="Times New Roman"/>
          <w:bCs/>
          <w:iCs/>
          <w:sz w:val="28"/>
          <w:szCs w:val="28"/>
          <w:lang w:eastAsia="ru-RU"/>
        </w:rPr>
        <w:t>Основными преимуществами вторичной переработки стекла можно назвать следующие показатели:</w:t>
      </w:r>
    </w:p>
    <w:p w:rsidR="00D0252E" w:rsidRPr="008508D3" w:rsidRDefault="00D0252E" w:rsidP="00642E9C">
      <w:pPr>
        <w:numPr>
          <w:ilvl w:val="0"/>
          <w:numId w:val="3"/>
        </w:numPr>
        <w:shd w:val="clear" w:color="auto" w:fill="FFFFFF"/>
        <w:spacing w:after="0" w:line="240" w:lineRule="auto"/>
        <w:ind w:left="2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8508D3">
        <w:rPr>
          <w:rFonts w:ascii="Times New Roman" w:hAnsi="Times New Roman"/>
          <w:sz w:val="28"/>
          <w:szCs w:val="28"/>
          <w:lang w:eastAsia="ru-RU"/>
        </w:rPr>
        <w:t>сбережение электрического потребления, необходимого при производстве;</w:t>
      </w:r>
    </w:p>
    <w:p w:rsidR="00D0252E" w:rsidRPr="008508D3" w:rsidRDefault="00D0252E" w:rsidP="00642E9C">
      <w:pPr>
        <w:numPr>
          <w:ilvl w:val="0"/>
          <w:numId w:val="3"/>
        </w:numPr>
        <w:shd w:val="clear" w:color="auto" w:fill="FFFFFF"/>
        <w:spacing w:after="0" w:line="240" w:lineRule="auto"/>
        <w:ind w:left="2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8508D3">
        <w:rPr>
          <w:rFonts w:ascii="Times New Roman" w:hAnsi="Times New Roman"/>
          <w:sz w:val="28"/>
          <w:szCs w:val="28"/>
          <w:lang w:eastAsia="ru-RU"/>
        </w:rPr>
        <w:t>отсутствие материалов, которые не подлежат переработке;</w:t>
      </w:r>
    </w:p>
    <w:p w:rsidR="00D0252E" w:rsidRPr="008508D3" w:rsidRDefault="00D0252E" w:rsidP="00642E9C">
      <w:pPr>
        <w:numPr>
          <w:ilvl w:val="0"/>
          <w:numId w:val="3"/>
        </w:numPr>
        <w:shd w:val="clear" w:color="auto" w:fill="FFFFFF"/>
        <w:spacing w:after="0" w:line="240" w:lineRule="auto"/>
        <w:ind w:left="2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8508D3">
        <w:rPr>
          <w:rFonts w:ascii="Times New Roman" w:hAnsi="Times New Roman"/>
          <w:sz w:val="28"/>
          <w:szCs w:val="28"/>
          <w:lang w:eastAsia="ru-RU"/>
        </w:rPr>
        <w:t>возможность постоянного цикла перерабатывания стеклянных отходов;</w:t>
      </w:r>
    </w:p>
    <w:p w:rsidR="00D0252E" w:rsidRPr="008508D3" w:rsidRDefault="00D0252E" w:rsidP="00642E9C">
      <w:pPr>
        <w:numPr>
          <w:ilvl w:val="0"/>
          <w:numId w:val="3"/>
        </w:numPr>
        <w:shd w:val="clear" w:color="auto" w:fill="FFFFFF"/>
        <w:spacing w:after="0" w:line="240" w:lineRule="auto"/>
        <w:ind w:left="2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8508D3">
        <w:rPr>
          <w:rFonts w:ascii="Times New Roman" w:hAnsi="Times New Roman"/>
          <w:sz w:val="28"/>
          <w:szCs w:val="28"/>
          <w:lang w:eastAsia="ru-RU"/>
        </w:rPr>
        <w:t>снижения процента вредных выбросов в атмосферу;</w:t>
      </w:r>
    </w:p>
    <w:p w:rsidR="00D0252E" w:rsidRPr="008508D3" w:rsidRDefault="00D0252E" w:rsidP="00642E9C">
      <w:pPr>
        <w:numPr>
          <w:ilvl w:val="0"/>
          <w:numId w:val="3"/>
        </w:numPr>
        <w:shd w:val="clear" w:color="auto" w:fill="FFFFFF"/>
        <w:spacing w:after="0" w:line="240" w:lineRule="auto"/>
        <w:ind w:left="2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8508D3">
        <w:rPr>
          <w:rFonts w:ascii="Times New Roman" w:hAnsi="Times New Roman"/>
          <w:sz w:val="28"/>
          <w:szCs w:val="28"/>
          <w:lang w:eastAsia="ru-RU"/>
        </w:rPr>
        <w:t>не требует дополнительного места на отходных полигонах;</w:t>
      </w:r>
    </w:p>
    <w:p w:rsidR="00D0252E" w:rsidRPr="008508D3" w:rsidRDefault="00D0252E" w:rsidP="00642E9C">
      <w:pPr>
        <w:numPr>
          <w:ilvl w:val="0"/>
          <w:numId w:val="3"/>
        </w:numPr>
        <w:shd w:val="clear" w:color="auto" w:fill="FFFFFF"/>
        <w:spacing w:after="0" w:line="240" w:lineRule="auto"/>
        <w:ind w:left="2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8508D3">
        <w:rPr>
          <w:rFonts w:ascii="Times New Roman" w:hAnsi="Times New Roman"/>
          <w:sz w:val="28"/>
          <w:szCs w:val="28"/>
          <w:lang w:eastAsia="ru-RU"/>
        </w:rPr>
        <w:t>не вредит окружающей среде.</w:t>
      </w:r>
    </w:p>
    <w:p w:rsidR="00D0252E" w:rsidRPr="008508D3" w:rsidRDefault="00D0252E" w:rsidP="00642E9C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8508D3">
        <w:rPr>
          <w:rFonts w:ascii="Times New Roman" w:hAnsi="Times New Roman"/>
          <w:sz w:val="28"/>
          <w:szCs w:val="28"/>
          <w:lang w:eastAsia="ru-RU"/>
        </w:rPr>
        <w:t>В данной технологии применяется исключительно современное передовое оборудование, которое разработано специально для переработки и утилизации отходов стекольного производства.</w:t>
      </w:r>
    </w:p>
    <w:p w:rsidR="00D0252E" w:rsidRPr="00CC5C05" w:rsidRDefault="00D0252E" w:rsidP="00642E9C">
      <w:pPr>
        <w:shd w:val="clear" w:color="auto" w:fill="FFFFFF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  <w:lang w:eastAsia="ru-RU"/>
        </w:rPr>
      </w:pPr>
      <w:r w:rsidRPr="00CC5C05">
        <w:rPr>
          <w:rFonts w:ascii="Times New Roman" w:hAnsi="Times New Roman"/>
          <w:b/>
          <w:sz w:val="28"/>
          <w:szCs w:val="28"/>
          <w:lang w:eastAsia="ru-RU"/>
        </w:rPr>
        <w:t>Способы рециклинга и утилизации стеклобоя</w:t>
      </w:r>
      <w:r>
        <w:rPr>
          <w:rFonts w:ascii="Times New Roman" w:hAnsi="Times New Roman"/>
          <w:b/>
          <w:sz w:val="28"/>
          <w:szCs w:val="28"/>
          <w:lang w:eastAsia="ru-RU"/>
        </w:rPr>
        <w:t>.</w:t>
      </w:r>
    </w:p>
    <w:p w:rsidR="00D0252E" w:rsidRPr="00CC5C05" w:rsidRDefault="00D0252E" w:rsidP="00642E9C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CC5C05">
        <w:rPr>
          <w:rFonts w:ascii="Times New Roman" w:hAnsi="Times New Roman"/>
          <w:bCs/>
          <w:iCs/>
          <w:sz w:val="28"/>
          <w:szCs w:val="28"/>
          <w:lang w:eastAsia="ru-RU"/>
        </w:rPr>
        <w:t>Стеклянные отходы представлены в двух вариантах:</w:t>
      </w:r>
    </w:p>
    <w:p w:rsidR="00D0252E" w:rsidRPr="008508D3" w:rsidRDefault="00D0252E" w:rsidP="00642E9C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8508D3">
        <w:rPr>
          <w:rFonts w:ascii="Times New Roman" w:hAnsi="Times New Roman"/>
          <w:sz w:val="28"/>
          <w:szCs w:val="28"/>
          <w:lang w:eastAsia="ru-RU"/>
        </w:rPr>
        <w:t>Банки и бутылки, которые в целом виде, как правило, не утилизируются, а подвергаются тщательной дезинфекции и вновь используются для упаковки пищевых продуктов.</w:t>
      </w:r>
    </w:p>
    <w:p w:rsidR="00D0252E" w:rsidRPr="008508D3" w:rsidRDefault="00D0252E" w:rsidP="00642E9C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8508D3">
        <w:rPr>
          <w:rFonts w:ascii="Times New Roman" w:hAnsi="Times New Roman"/>
          <w:sz w:val="28"/>
          <w:szCs w:val="28"/>
          <w:lang w:eastAsia="ru-RU"/>
        </w:rPr>
        <w:t xml:space="preserve">Бой стекла. Он тщательно сортируется и делится на два сорта, к первому относят осколки, размер которых достигает до </w:t>
      </w:r>
      <w:smartTag w:uri="urn:schemas-microsoft-com:office:smarttags" w:element="metricconverter">
        <w:smartTagPr>
          <w:attr w:name="ProductID" w:val="0.55 мм"/>
        </w:smartTagPr>
        <w:r w:rsidRPr="008508D3">
          <w:rPr>
            <w:rFonts w:ascii="Times New Roman" w:hAnsi="Times New Roman"/>
            <w:sz w:val="28"/>
            <w:szCs w:val="28"/>
            <w:lang w:eastAsia="ru-RU"/>
          </w:rPr>
          <w:t>0.55 мм</w:t>
        </w:r>
      </w:smartTag>
      <w:r w:rsidRPr="008508D3">
        <w:rPr>
          <w:rFonts w:ascii="Times New Roman" w:hAnsi="Times New Roman"/>
          <w:sz w:val="28"/>
          <w:szCs w:val="28"/>
          <w:lang w:eastAsia="ru-RU"/>
        </w:rPr>
        <w:t>, а ко второму – как особо крупные, так и мелкие фракции.</w:t>
      </w:r>
    </w:p>
    <w:p w:rsidR="00D0252E" w:rsidRPr="008508D3" w:rsidRDefault="00D0252E" w:rsidP="00642E9C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8508D3">
        <w:rPr>
          <w:rFonts w:ascii="Times New Roman" w:hAnsi="Times New Roman"/>
          <w:sz w:val="28"/>
          <w:szCs w:val="28"/>
          <w:lang w:eastAsia="ru-RU"/>
        </w:rPr>
        <w:t>Утилизация стеклобоя представлена вторичной переработкой стекла, что переплавляется, и в дальнейшем из него изготовляют банки, бутылки для напитков, флаконы для лекарств, лабораторную, медицинскую и бытовую посуду. Также отходы стекла используются для изготовления теплоизоляторов, которые нашли свое применение в защите от холодов трубопроводов и различных строительных конструкций.</w:t>
      </w:r>
    </w:p>
    <w:p w:rsidR="00D0252E" w:rsidRPr="00CC5C05" w:rsidRDefault="00D0252E" w:rsidP="00642E9C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CC5C05">
        <w:rPr>
          <w:rFonts w:ascii="Times New Roman" w:hAnsi="Times New Roman"/>
          <w:bCs/>
          <w:iCs/>
          <w:sz w:val="28"/>
          <w:szCs w:val="28"/>
          <w:lang w:eastAsia="ru-RU"/>
        </w:rPr>
        <w:t>Утилизация стекла осуществляется следующими способами:</w:t>
      </w:r>
    </w:p>
    <w:p w:rsidR="00D0252E" w:rsidRPr="008508D3" w:rsidRDefault="00D0252E" w:rsidP="00642E9C">
      <w:pPr>
        <w:numPr>
          <w:ilvl w:val="0"/>
          <w:numId w:val="5"/>
        </w:numPr>
        <w:shd w:val="clear" w:color="auto" w:fill="FFFFFF"/>
        <w:spacing w:after="0" w:line="240" w:lineRule="auto"/>
        <w:ind w:left="2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8508D3">
        <w:rPr>
          <w:rFonts w:ascii="Times New Roman" w:hAnsi="Times New Roman"/>
          <w:sz w:val="28"/>
          <w:szCs w:val="28"/>
          <w:lang w:eastAsia="ru-RU"/>
        </w:rPr>
        <w:t>стеклобой подвергается сортировке по цвету и величине;</w:t>
      </w:r>
    </w:p>
    <w:p w:rsidR="00D0252E" w:rsidRPr="008508D3" w:rsidRDefault="00D0252E" w:rsidP="00642E9C">
      <w:pPr>
        <w:numPr>
          <w:ilvl w:val="0"/>
          <w:numId w:val="5"/>
        </w:numPr>
        <w:shd w:val="clear" w:color="auto" w:fill="FFFFFF"/>
        <w:spacing w:after="0" w:line="240" w:lineRule="auto"/>
        <w:ind w:left="2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8508D3">
        <w:rPr>
          <w:rFonts w:ascii="Times New Roman" w:hAnsi="Times New Roman"/>
          <w:sz w:val="28"/>
          <w:szCs w:val="28"/>
          <w:lang w:eastAsia="ru-RU"/>
        </w:rPr>
        <w:t>далее из него извлекается весь сор и примеси;</w:t>
      </w:r>
    </w:p>
    <w:p w:rsidR="00D0252E" w:rsidRPr="008508D3" w:rsidRDefault="00D0252E" w:rsidP="00642E9C">
      <w:pPr>
        <w:numPr>
          <w:ilvl w:val="0"/>
          <w:numId w:val="5"/>
        </w:numPr>
        <w:shd w:val="clear" w:color="auto" w:fill="FFFFFF"/>
        <w:spacing w:after="0" w:line="240" w:lineRule="auto"/>
        <w:ind w:left="2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8508D3">
        <w:rPr>
          <w:rFonts w:ascii="Times New Roman" w:hAnsi="Times New Roman"/>
          <w:sz w:val="28"/>
          <w:szCs w:val="28"/>
          <w:lang w:eastAsia="ru-RU"/>
        </w:rPr>
        <w:t>после стекло моется и дробится еще мельче;</w:t>
      </w:r>
    </w:p>
    <w:p w:rsidR="00D0252E" w:rsidRPr="008508D3" w:rsidRDefault="00D0252E" w:rsidP="00642E9C">
      <w:pPr>
        <w:numPr>
          <w:ilvl w:val="0"/>
          <w:numId w:val="5"/>
        </w:numPr>
        <w:shd w:val="clear" w:color="auto" w:fill="FFFFFF"/>
        <w:spacing w:after="0" w:line="240" w:lineRule="auto"/>
        <w:ind w:left="2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8508D3">
        <w:rPr>
          <w:rFonts w:ascii="Times New Roman" w:hAnsi="Times New Roman"/>
          <w:sz w:val="28"/>
          <w:szCs w:val="28"/>
          <w:lang w:eastAsia="ru-RU"/>
        </w:rPr>
        <w:t>на последней стадии его переплавляют и изготовляют новые изделия.</w:t>
      </w:r>
    </w:p>
    <w:p w:rsidR="00D0252E" w:rsidRPr="008508D3" w:rsidRDefault="00D0252E" w:rsidP="00642E9C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8508D3">
        <w:rPr>
          <w:rFonts w:ascii="Times New Roman" w:hAnsi="Times New Roman"/>
          <w:sz w:val="28"/>
          <w:szCs w:val="28"/>
          <w:lang w:eastAsia="ru-RU"/>
        </w:rPr>
        <w:t>На небольших производствах сортирование производится вручную, а на средних и крупных, процесс, как правило, механизирован.</w:t>
      </w:r>
    </w:p>
    <w:p w:rsidR="00D0252E" w:rsidRPr="00CC5C05" w:rsidRDefault="00D0252E" w:rsidP="00642E9C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CC5C05">
        <w:rPr>
          <w:rFonts w:ascii="Times New Roman" w:hAnsi="Times New Roman"/>
          <w:bCs/>
          <w:iCs/>
          <w:sz w:val="28"/>
          <w:szCs w:val="28"/>
          <w:lang w:eastAsia="ru-RU"/>
        </w:rPr>
        <w:t>Далее примеси и различный мусор извлекаются двумя способами:</w:t>
      </w:r>
    </w:p>
    <w:p w:rsidR="00D0252E" w:rsidRPr="008508D3" w:rsidRDefault="00D0252E" w:rsidP="00642E9C">
      <w:pPr>
        <w:numPr>
          <w:ilvl w:val="0"/>
          <w:numId w:val="6"/>
        </w:numPr>
        <w:shd w:val="clear" w:color="auto" w:fill="FFFFFF"/>
        <w:spacing w:after="0" w:line="240" w:lineRule="auto"/>
        <w:ind w:left="2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8508D3">
        <w:rPr>
          <w:rFonts w:ascii="Times New Roman" w:hAnsi="Times New Roman"/>
          <w:sz w:val="28"/>
          <w:szCs w:val="28"/>
          <w:lang w:eastAsia="ru-RU"/>
        </w:rPr>
        <w:t>для удаления металлических накоплений применяется сепаратор магнитного типа;</w:t>
      </w:r>
    </w:p>
    <w:p w:rsidR="00D0252E" w:rsidRPr="008508D3" w:rsidRDefault="00D0252E" w:rsidP="00642E9C">
      <w:pPr>
        <w:numPr>
          <w:ilvl w:val="0"/>
          <w:numId w:val="6"/>
        </w:numPr>
        <w:shd w:val="clear" w:color="auto" w:fill="FFFFFF"/>
        <w:spacing w:after="0" w:line="240" w:lineRule="auto"/>
        <w:ind w:left="2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8508D3">
        <w:rPr>
          <w:rFonts w:ascii="Times New Roman" w:hAnsi="Times New Roman"/>
          <w:sz w:val="28"/>
          <w:szCs w:val="28"/>
          <w:lang w:eastAsia="ru-RU"/>
        </w:rPr>
        <w:t>для керамических частиц, камней и прочего используется установка грохотов.</w:t>
      </w:r>
    </w:p>
    <w:p w:rsidR="00D0252E" w:rsidRPr="008508D3" w:rsidRDefault="00D0252E" w:rsidP="00642E9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D0252E" w:rsidRPr="008508D3" w:rsidRDefault="00D0252E" w:rsidP="00642E9C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sectPr w:rsidR="00D0252E" w:rsidRPr="008508D3" w:rsidSect="00642E9C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37670"/>
    <w:multiLevelType w:val="multilevel"/>
    <w:tmpl w:val="01068F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7D44891"/>
    <w:multiLevelType w:val="multilevel"/>
    <w:tmpl w:val="28F219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80628FF"/>
    <w:multiLevelType w:val="multilevel"/>
    <w:tmpl w:val="E638A8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9083965"/>
    <w:multiLevelType w:val="multilevel"/>
    <w:tmpl w:val="2714B0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ACC6CFE"/>
    <w:multiLevelType w:val="multilevel"/>
    <w:tmpl w:val="1B32AC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4BE85835"/>
    <w:multiLevelType w:val="multilevel"/>
    <w:tmpl w:val="824629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3A67480"/>
    <w:multiLevelType w:val="multilevel"/>
    <w:tmpl w:val="5A4A57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6"/>
  </w:num>
  <w:num w:numId="2">
    <w:abstractNumId w:val="1"/>
  </w:num>
  <w:num w:numId="3">
    <w:abstractNumId w:val="5"/>
  </w:num>
  <w:num w:numId="4">
    <w:abstractNumId w:val="4"/>
  </w:num>
  <w:num w:numId="5">
    <w:abstractNumId w:val="0"/>
  </w:num>
  <w:num w:numId="6">
    <w:abstractNumId w:val="3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E4630"/>
    <w:rsid w:val="00090B25"/>
    <w:rsid w:val="002225DB"/>
    <w:rsid w:val="00281958"/>
    <w:rsid w:val="00350F62"/>
    <w:rsid w:val="00455F47"/>
    <w:rsid w:val="004B23B7"/>
    <w:rsid w:val="004D7BEB"/>
    <w:rsid w:val="0059391E"/>
    <w:rsid w:val="005B2788"/>
    <w:rsid w:val="00605D57"/>
    <w:rsid w:val="00642E9C"/>
    <w:rsid w:val="00654C21"/>
    <w:rsid w:val="008508D3"/>
    <w:rsid w:val="008F4991"/>
    <w:rsid w:val="00A50CC2"/>
    <w:rsid w:val="00AE4630"/>
    <w:rsid w:val="00BE54D1"/>
    <w:rsid w:val="00CA0A1D"/>
    <w:rsid w:val="00CC5C05"/>
    <w:rsid w:val="00CE573D"/>
    <w:rsid w:val="00D0252E"/>
    <w:rsid w:val="00E207CD"/>
    <w:rsid w:val="00E86433"/>
    <w:rsid w:val="00F654AD"/>
    <w:rsid w:val="00F66017"/>
    <w:rsid w:val="00FA1D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54D1"/>
    <w:pPr>
      <w:spacing w:after="200" w:line="276" w:lineRule="auto"/>
    </w:pPr>
    <w:rPr>
      <w:lang w:eastAsia="en-US"/>
    </w:rPr>
  </w:style>
  <w:style w:type="paragraph" w:styleId="Heading2">
    <w:name w:val="heading 2"/>
    <w:basedOn w:val="Normal"/>
    <w:link w:val="Heading2Char"/>
    <w:uiPriority w:val="99"/>
    <w:qFormat/>
    <w:locked/>
    <w:rsid w:val="008508D3"/>
    <w:pPr>
      <w:spacing w:before="100" w:beforeAutospacing="1" w:after="100" w:afterAutospacing="1" w:line="240" w:lineRule="auto"/>
      <w:outlineLvl w:val="1"/>
    </w:pPr>
    <w:rPr>
      <w:rFonts w:ascii="Times New Roman" w:hAnsi="Times New Roman"/>
      <w:b/>
      <w:bCs/>
      <w:sz w:val="36"/>
      <w:szCs w:val="36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2225DB"/>
    <w:rPr>
      <w:rFonts w:ascii="Cambria" w:hAnsi="Cambria" w:cs="Times New Roman"/>
      <w:b/>
      <w:bCs/>
      <w:i/>
      <w:iCs/>
      <w:sz w:val="28"/>
      <w:szCs w:val="28"/>
      <w:lang w:eastAsia="en-US"/>
    </w:rPr>
  </w:style>
  <w:style w:type="paragraph" w:customStyle="1" w:styleId="paragraph">
    <w:name w:val="paragraph"/>
    <w:basedOn w:val="Normal"/>
    <w:uiPriority w:val="99"/>
    <w:rsid w:val="008508D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NormalWeb">
    <w:name w:val="Normal (Web)"/>
    <w:basedOn w:val="Normal"/>
    <w:uiPriority w:val="99"/>
    <w:rsid w:val="008508D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styleId="Strong">
    <w:name w:val="Strong"/>
    <w:basedOn w:val="DefaultParagraphFont"/>
    <w:uiPriority w:val="99"/>
    <w:qFormat/>
    <w:locked/>
    <w:rsid w:val="008508D3"/>
    <w:rPr>
      <w:rFonts w:cs="Times New Roman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86765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676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676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26</TotalTime>
  <Pages>2</Pages>
  <Words>505</Words>
  <Characters>2883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larisa-shekleina</cp:lastModifiedBy>
  <cp:revision>11</cp:revision>
  <dcterms:created xsi:type="dcterms:W3CDTF">2023-05-23T19:48:00Z</dcterms:created>
  <dcterms:modified xsi:type="dcterms:W3CDTF">2024-09-14T17:50:00Z</dcterms:modified>
</cp:coreProperties>
</file>