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7D3D1" w14:textId="052200C8" w:rsidR="008D3BFC" w:rsidRDefault="00CB01E7">
      <w:r>
        <w:t>Раздел 1</w:t>
      </w:r>
    </w:p>
    <w:p w14:paraId="56C0C591" w14:textId="12EE505F" w:rsidR="00827422" w:rsidRDefault="00827422">
      <w:r>
        <w:t>Зал музейной педагогики 133</w:t>
      </w:r>
    </w:p>
    <w:p w14:paraId="165CBA3F" w14:textId="069095FD" w:rsidR="00CB01E7" w:rsidRPr="002C3084" w:rsidRDefault="00CB01E7" w:rsidP="00711D44">
      <w:pPr>
        <w:pStyle w:val="a3"/>
        <w:shd w:val="clear" w:color="auto" w:fill="FFFFFF"/>
        <w:spacing w:before="0" w:beforeAutospacing="0" w:after="150" w:afterAutospacing="0"/>
        <w:rPr>
          <w:color w:val="000000"/>
        </w:rPr>
      </w:pPr>
      <w:r w:rsidRPr="002C3084">
        <w:rPr>
          <w:color w:val="000000"/>
        </w:rPr>
        <w:t>Мы вновь в музее</w:t>
      </w:r>
      <w:r w:rsidR="002C3084">
        <w:rPr>
          <w:color w:val="000000"/>
        </w:rPr>
        <w:t xml:space="preserve"> истории Выксунского металлургического завода</w:t>
      </w:r>
      <w:r w:rsidRPr="002C3084">
        <w:rPr>
          <w:color w:val="000000"/>
        </w:rPr>
        <w:t xml:space="preserve">, где проводим урок. Посмотрите вокруг. Замечаете ли вы что -то необычное?  Что вас удивило в этом зале? </w:t>
      </w:r>
      <w:proofErr w:type="gramStart"/>
      <w:r w:rsidRPr="002C3084">
        <w:rPr>
          <w:color w:val="000000"/>
        </w:rPr>
        <w:t>( ответы</w:t>
      </w:r>
      <w:proofErr w:type="gramEnd"/>
      <w:r w:rsidRPr="002C3084">
        <w:rPr>
          <w:color w:val="000000"/>
        </w:rPr>
        <w:t xml:space="preserve"> детей).</w:t>
      </w:r>
    </w:p>
    <w:p w14:paraId="015DA4B0" w14:textId="0AA69F75" w:rsidR="00CB01E7" w:rsidRPr="002C3084" w:rsidRDefault="00CB01E7" w:rsidP="00711D44">
      <w:pPr>
        <w:pStyle w:val="a3"/>
        <w:shd w:val="clear" w:color="auto" w:fill="FFFFFF"/>
        <w:spacing w:before="0" w:beforeAutospacing="0" w:after="150" w:afterAutospacing="0"/>
        <w:rPr>
          <w:color w:val="000000"/>
        </w:rPr>
      </w:pPr>
      <w:r w:rsidRPr="002C3084">
        <w:rPr>
          <w:color w:val="000000"/>
        </w:rPr>
        <w:t xml:space="preserve">Прочитайте числа. Определите, какой урок будет связан с историей нашего </w:t>
      </w:r>
      <w:proofErr w:type="gramStart"/>
      <w:r w:rsidRPr="002C3084">
        <w:rPr>
          <w:color w:val="000000"/>
        </w:rPr>
        <w:t>края?</w:t>
      </w:r>
      <w:r w:rsidR="002C3084">
        <w:rPr>
          <w:color w:val="000000"/>
        </w:rPr>
        <w:t>(</w:t>
      </w:r>
      <w:proofErr w:type="gramEnd"/>
      <w:r w:rsidR="002C3084">
        <w:rPr>
          <w:color w:val="000000"/>
        </w:rPr>
        <w:t>ответы детей)</w:t>
      </w:r>
    </w:p>
    <w:p w14:paraId="0083ABEA" w14:textId="4FB619E3" w:rsidR="00CB01E7" w:rsidRPr="002C3084" w:rsidRDefault="00CB01E7" w:rsidP="00711D44">
      <w:pPr>
        <w:pStyle w:val="a3"/>
        <w:shd w:val="clear" w:color="auto" w:fill="FFFFFF"/>
        <w:spacing w:before="0" w:beforeAutospacing="0" w:after="150" w:afterAutospacing="0"/>
        <w:rPr>
          <w:color w:val="000000"/>
        </w:rPr>
      </w:pPr>
      <w:r w:rsidRPr="002C3084">
        <w:rPr>
          <w:color w:val="000000"/>
        </w:rPr>
        <w:t xml:space="preserve"> Посмотрим на числа с точки зрения </w:t>
      </w:r>
      <w:proofErr w:type="gramStart"/>
      <w:r w:rsidRPr="002C3084">
        <w:rPr>
          <w:color w:val="000000"/>
        </w:rPr>
        <w:t>математики .</w:t>
      </w:r>
      <w:proofErr w:type="gramEnd"/>
      <w:r w:rsidRPr="002C3084">
        <w:rPr>
          <w:color w:val="000000"/>
        </w:rPr>
        <w:t xml:space="preserve"> Что общего между всеми числами? (</w:t>
      </w:r>
      <w:proofErr w:type="gramStart"/>
      <w:r w:rsidRPr="002C3084">
        <w:rPr>
          <w:color w:val="000000"/>
        </w:rPr>
        <w:t>Многозначные,  чётные</w:t>
      </w:r>
      <w:proofErr w:type="gramEnd"/>
      <w:r w:rsidRPr="002C3084">
        <w:rPr>
          <w:color w:val="000000"/>
        </w:rPr>
        <w:t>-нечётные, круглые-некруглые )  Приве</w:t>
      </w:r>
      <w:r w:rsidR="002C3084">
        <w:rPr>
          <w:color w:val="000000"/>
        </w:rPr>
        <w:t xml:space="preserve">дите </w:t>
      </w:r>
      <w:r w:rsidRPr="002C3084">
        <w:rPr>
          <w:color w:val="000000"/>
        </w:rPr>
        <w:t xml:space="preserve"> примеры</w:t>
      </w:r>
    </w:p>
    <w:p w14:paraId="5666D76C" w14:textId="77777777" w:rsidR="00CB01E7" w:rsidRPr="002C3084" w:rsidRDefault="00CB01E7" w:rsidP="00711D44">
      <w:pPr>
        <w:pStyle w:val="a3"/>
        <w:shd w:val="clear" w:color="auto" w:fill="FFFFFF"/>
        <w:spacing w:before="0" w:beforeAutospacing="0" w:after="150" w:afterAutospacing="0"/>
        <w:rPr>
          <w:color w:val="000000"/>
        </w:rPr>
      </w:pPr>
      <w:r w:rsidRPr="002C3084">
        <w:rPr>
          <w:color w:val="000000"/>
        </w:rPr>
        <w:t xml:space="preserve">А хотите </w:t>
      </w:r>
      <w:proofErr w:type="gramStart"/>
      <w:r w:rsidRPr="002C3084">
        <w:rPr>
          <w:color w:val="000000"/>
        </w:rPr>
        <w:t>узнать  тайну</w:t>
      </w:r>
      <w:proofErr w:type="gramEnd"/>
      <w:r w:rsidRPr="002C3084">
        <w:rPr>
          <w:color w:val="000000"/>
        </w:rPr>
        <w:t xml:space="preserve"> этих чисел? </w:t>
      </w:r>
    </w:p>
    <w:p w14:paraId="6FCF7167" w14:textId="45D26A07" w:rsidR="00CB01E7" w:rsidRDefault="00CB01E7" w:rsidP="00711D44">
      <w:pPr>
        <w:tabs>
          <w:tab w:val="left" w:pos="2475"/>
        </w:tabs>
        <w:spacing w:line="240" w:lineRule="auto"/>
        <w:rPr>
          <w:rFonts w:ascii="Times New Roman" w:hAnsi="Times New Roman" w:cs="Times New Roman"/>
          <w:sz w:val="24"/>
          <w:szCs w:val="24"/>
        </w:rPr>
      </w:pPr>
      <w:r w:rsidRPr="002C3084">
        <w:rPr>
          <w:rFonts w:ascii="Times New Roman" w:hAnsi="Times New Roman" w:cs="Times New Roman"/>
          <w:b/>
          <w:color w:val="000000"/>
          <w:sz w:val="24"/>
          <w:szCs w:val="24"/>
        </w:rPr>
        <w:t xml:space="preserve">Вывод: данные числа имеют отношение к нашему </w:t>
      </w:r>
      <w:proofErr w:type="gramStart"/>
      <w:r w:rsidRPr="002C3084">
        <w:rPr>
          <w:rFonts w:ascii="Times New Roman" w:hAnsi="Times New Roman" w:cs="Times New Roman"/>
          <w:b/>
          <w:color w:val="000000"/>
          <w:sz w:val="24"/>
          <w:szCs w:val="24"/>
        </w:rPr>
        <w:t>краю,  городу</w:t>
      </w:r>
      <w:proofErr w:type="gramEnd"/>
      <w:r w:rsidRPr="002C3084">
        <w:rPr>
          <w:rFonts w:ascii="Times New Roman" w:hAnsi="Times New Roman" w:cs="Times New Roman"/>
          <w:b/>
          <w:color w:val="000000"/>
          <w:sz w:val="24"/>
          <w:szCs w:val="24"/>
        </w:rPr>
        <w:t xml:space="preserve">. </w:t>
      </w:r>
      <w:proofErr w:type="gramStart"/>
      <w:r w:rsidRPr="002C3084">
        <w:rPr>
          <w:rFonts w:ascii="Times New Roman" w:hAnsi="Times New Roman" w:cs="Times New Roman"/>
          <w:b/>
          <w:color w:val="000000"/>
          <w:sz w:val="24"/>
          <w:szCs w:val="24"/>
        </w:rPr>
        <w:t>Будем  узнавать</w:t>
      </w:r>
      <w:proofErr w:type="gramEnd"/>
      <w:r w:rsidRPr="002C3084">
        <w:rPr>
          <w:rFonts w:ascii="Times New Roman" w:hAnsi="Times New Roman" w:cs="Times New Roman"/>
          <w:b/>
          <w:color w:val="000000"/>
          <w:sz w:val="24"/>
          <w:szCs w:val="24"/>
        </w:rPr>
        <w:t xml:space="preserve"> новое  с математикой.</w:t>
      </w:r>
      <w:r w:rsidRPr="002C3084">
        <w:rPr>
          <w:rFonts w:ascii="Times New Roman" w:hAnsi="Times New Roman" w:cs="Times New Roman"/>
          <w:sz w:val="24"/>
          <w:szCs w:val="24"/>
        </w:rPr>
        <w:tab/>
      </w:r>
    </w:p>
    <w:p w14:paraId="4CF77E3B" w14:textId="1FBB1508" w:rsidR="00FA43C4" w:rsidRDefault="00FA43C4" w:rsidP="00711D44">
      <w:pPr>
        <w:spacing w:line="240" w:lineRule="auto"/>
        <w:rPr>
          <w:rFonts w:ascii="Times New Roman" w:hAnsi="Times New Roman" w:cs="Times New Roman"/>
        </w:rPr>
      </w:pPr>
      <w:r>
        <w:rPr>
          <w:rFonts w:ascii="Times New Roman" w:hAnsi="Times New Roman" w:cs="Times New Roman"/>
        </w:rPr>
        <w:t xml:space="preserve">Для дальнейшей </w:t>
      </w:r>
      <w:proofErr w:type="gramStart"/>
      <w:r>
        <w:rPr>
          <w:rFonts w:ascii="Times New Roman" w:hAnsi="Times New Roman" w:cs="Times New Roman"/>
        </w:rPr>
        <w:t>работы  нам</w:t>
      </w:r>
      <w:proofErr w:type="gramEnd"/>
      <w:r>
        <w:rPr>
          <w:rFonts w:ascii="Times New Roman" w:hAnsi="Times New Roman" w:cs="Times New Roman"/>
        </w:rPr>
        <w:t xml:space="preserve"> необходимо заполнить Рабочие  листы. Выполнить Задание №1. А теперь пришло время отправиться к экспозициям музея на поиски ответов на другие поставленные вопросы.</w:t>
      </w:r>
    </w:p>
    <w:p w14:paraId="78AC7BA9" w14:textId="3DE6A130" w:rsidR="00FA43C4" w:rsidRDefault="00FA43C4" w:rsidP="00711D44">
      <w:pPr>
        <w:tabs>
          <w:tab w:val="left" w:pos="2475"/>
        </w:tabs>
        <w:spacing w:line="240" w:lineRule="auto"/>
        <w:rPr>
          <w:rFonts w:ascii="Times New Roman" w:hAnsi="Times New Roman" w:cs="Times New Roman"/>
          <w:sz w:val="24"/>
          <w:szCs w:val="24"/>
        </w:rPr>
      </w:pPr>
      <w:r w:rsidRPr="00FA43C4">
        <w:rPr>
          <w:rFonts w:ascii="Times New Roman" w:hAnsi="Times New Roman" w:cs="Times New Roman"/>
          <w:sz w:val="24"/>
          <w:szCs w:val="24"/>
        </w:rPr>
        <w:t>Дети снимают карточки с числами, читают на обратной стороне записи и записывают в нужную колонку</w:t>
      </w:r>
      <w:r w:rsidR="009C3F8E">
        <w:rPr>
          <w:rFonts w:ascii="Times New Roman" w:hAnsi="Times New Roman" w:cs="Times New Roman"/>
          <w:sz w:val="24"/>
          <w:szCs w:val="24"/>
        </w:rPr>
        <w:t>.</w:t>
      </w:r>
    </w:p>
    <w:p w14:paraId="3137C712" w14:textId="1EBA57E3" w:rsidR="009C3F8E" w:rsidRPr="009C3F8E" w:rsidRDefault="009C3F8E" w:rsidP="00711D44">
      <w:pPr>
        <w:spacing w:line="240" w:lineRule="auto"/>
        <w:rPr>
          <w:rFonts w:ascii="Times New Roman" w:hAnsi="Times New Roman" w:cs="Times New Roman"/>
          <w:sz w:val="24"/>
          <w:szCs w:val="24"/>
        </w:rPr>
      </w:pPr>
      <w:r w:rsidRPr="009C3F8E">
        <w:rPr>
          <w:rFonts w:ascii="Times New Roman" w:hAnsi="Times New Roman" w:cs="Times New Roman"/>
          <w:sz w:val="24"/>
          <w:szCs w:val="24"/>
        </w:rPr>
        <w:t xml:space="preserve">Кто из братьев старший, а кто младший, найдите разницу в возрасте.  </w:t>
      </w:r>
    </w:p>
    <w:p w14:paraId="43DCCFA9" w14:textId="77777777" w:rsidR="009C3F8E" w:rsidRPr="009C3F8E" w:rsidRDefault="009C3F8E" w:rsidP="00711D44">
      <w:pPr>
        <w:spacing w:line="240" w:lineRule="auto"/>
        <w:rPr>
          <w:rFonts w:ascii="Times New Roman" w:hAnsi="Times New Roman" w:cs="Times New Roman"/>
          <w:sz w:val="24"/>
          <w:szCs w:val="24"/>
        </w:rPr>
      </w:pPr>
      <w:r w:rsidRPr="009C3F8E">
        <w:rPr>
          <w:rFonts w:ascii="Times New Roman" w:hAnsi="Times New Roman" w:cs="Times New Roman"/>
          <w:sz w:val="24"/>
          <w:szCs w:val="24"/>
        </w:rPr>
        <w:t xml:space="preserve">1 Вычисли продолжительность жизни братьев </w:t>
      </w:r>
      <w:proofErr w:type="gramStart"/>
      <w:r w:rsidRPr="009C3F8E">
        <w:rPr>
          <w:rFonts w:ascii="Times New Roman" w:hAnsi="Times New Roman" w:cs="Times New Roman"/>
          <w:sz w:val="24"/>
          <w:szCs w:val="24"/>
        </w:rPr>
        <w:t>Баташевых  (</w:t>
      </w:r>
      <w:proofErr w:type="gramEnd"/>
      <w:r w:rsidRPr="009C3F8E">
        <w:rPr>
          <w:rFonts w:ascii="Times New Roman" w:hAnsi="Times New Roman" w:cs="Times New Roman"/>
          <w:sz w:val="24"/>
          <w:szCs w:val="24"/>
        </w:rPr>
        <w:t xml:space="preserve"> решение)</w:t>
      </w:r>
    </w:p>
    <w:p w14:paraId="66D955A6" w14:textId="6B480372" w:rsidR="009C3F8E" w:rsidRDefault="009C3F8E" w:rsidP="00711D44">
      <w:pPr>
        <w:tabs>
          <w:tab w:val="left" w:pos="2475"/>
        </w:tabs>
        <w:spacing w:line="240" w:lineRule="auto"/>
        <w:rPr>
          <w:rFonts w:ascii="Times New Roman" w:hAnsi="Times New Roman" w:cs="Times New Roman"/>
          <w:sz w:val="24"/>
          <w:szCs w:val="24"/>
        </w:rPr>
      </w:pPr>
      <w:r w:rsidRPr="009C3F8E">
        <w:rPr>
          <w:rFonts w:ascii="Times New Roman" w:hAnsi="Times New Roman" w:cs="Times New Roman"/>
          <w:sz w:val="24"/>
          <w:szCs w:val="24"/>
        </w:rPr>
        <w:t xml:space="preserve">2 Записать римскими </w:t>
      </w:r>
      <w:proofErr w:type="gramStart"/>
      <w:r w:rsidRPr="009C3F8E">
        <w:rPr>
          <w:rFonts w:ascii="Times New Roman" w:hAnsi="Times New Roman" w:cs="Times New Roman"/>
          <w:sz w:val="24"/>
          <w:szCs w:val="24"/>
        </w:rPr>
        <w:t>цифрами  век</w:t>
      </w:r>
      <w:proofErr w:type="gramEnd"/>
      <w:r w:rsidRPr="009C3F8E">
        <w:rPr>
          <w:rFonts w:ascii="Times New Roman" w:hAnsi="Times New Roman" w:cs="Times New Roman"/>
          <w:sz w:val="24"/>
          <w:szCs w:val="24"/>
        </w:rPr>
        <w:t>, в котором жили и творили братья Баташевы</w:t>
      </w:r>
      <w:r>
        <w:rPr>
          <w:rFonts w:ascii="Times New Roman" w:hAnsi="Times New Roman" w:cs="Times New Roman"/>
          <w:sz w:val="24"/>
          <w:szCs w:val="24"/>
        </w:rPr>
        <w:t>( ответы детей).</w:t>
      </w:r>
    </w:p>
    <w:p w14:paraId="09C417FE" w14:textId="77777777" w:rsidR="00711D44" w:rsidRPr="00711D44" w:rsidRDefault="00711D44" w:rsidP="00711D44">
      <w:pPr>
        <w:spacing w:line="240" w:lineRule="auto"/>
        <w:rPr>
          <w:rFonts w:ascii="Times New Roman" w:hAnsi="Times New Roman" w:cs="Times New Roman"/>
          <w:color w:val="1A1A1A"/>
          <w:sz w:val="24"/>
          <w:szCs w:val="24"/>
          <w:shd w:val="clear" w:color="auto" w:fill="FFFFFF"/>
        </w:rPr>
      </w:pPr>
      <w:r w:rsidRPr="00711D44">
        <w:rPr>
          <w:rFonts w:ascii="Times New Roman" w:hAnsi="Times New Roman" w:cs="Times New Roman"/>
          <w:sz w:val="24"/>
          <w:szCs w:val="24"/>
        </w:rPr>
        <w:t xml:space="preserve">Да, </w:t>
      </w:r>
      <w:r w:rsidRPr="00711D44">
        <w:rPr>
          <w:rFonts w:ascii="Times New Roman" w:hAnsi="Times New Roman" w:cs="Times New Roman"/>
          <w:color w:val="1A1A1A"/>
          <w:sz w:val="24"/>
          <w:szCs w:val="24"/>
          <w:shd w:val="clear" w:color="auto" w:fill="FFFFFF"/>
        </w:rPr>
        <w:t xml:space="preserve">Братья Андрей и Иван </w:t>
      </w:r>
      <w:proofErr w:type="spellStart"/>
      <w:r w:rsidRPr="00711D44">
        <w:rPr>
          <w:rFonts w:ascii="Times New Roman" w:hAnsi="Times New Roman" w:cs="Times New Roman"/>
          <w:color w:val="1A1A1A"/>
          <w:sz w:val="24"/>
          <w:szCs w:val="24"/>
          <w:shd w:val="clear" w:color="auto" w:fill="FFFFFF"/>
        </w:rPr>
        <w:t>Баташёвы</w:t>
      </w:r>
      <w:proofErr w:type="spellEnd"/>
      <w:r w:rsidRPr="00711D44">
        <w:rPr>
          <w:rFonts w:ascii="Times New Roman" w:hAnsi="Times New Roman" w:cs="Times New Roman"/>
          <w:color w:val="1A1A1A"/>
          <w:sz w:val="24"/>
          <w:szCs w:val="24"/>
          <w:shd w:val="clear" w:color="auto" w:fill="FFFFFF"/>
        </w:rPr>
        <w:t xml:space="preserve"> жили в XVIII веке, для России это был век блистательных военных побед, научных открытий, достижений в металлургической промышленности, великих идей просвещения, расцвета русского искусства и литературы.</w:t>
      </w:r>
    </w:p>
    <w:p w14:paraId="483806BE" w14:textId="0F878EE4" w:rsidR="004234F3" w:rsidRPr="004234F3" w:rsidRDefault="004234F3" w:rsidP="004234F3">
      <w:pPr>
        <w:rPr>
          <w:rFonts w:ascii="Times New Roman" w:hAnsi="Times New Roman" w:cs="Times New Roman"/>
          <w:b/>
          <w:color w:val="1A1A1A"/>
          <w:sz w:val="24"/>
          <w:szCs w:val="24"/>
          <w:shd w:val="clear" w:color="auto" w:fill="FFFFFF"/>
        </w:rPr>
      </w:pPr>
      <w:r w:rsidRPr="004234F3">
        <w:rPr>
          <w:rFonts w:ascii="Times New Roman" w:hAnsi="Times New Roman" w:cs="Times New Roman"/>
          <w:b/>
          <w:color w:val="1A1A1A"/>
          <w:sz w:val="24"/>
          <w:szCs w:val="24"/>
          <w:shd w:val="clear" w:color="auto" w:fill="FFFFFF"/>
        </w:rPr>
        <w:t>Рассказ о братьях Баташевых (учитель)</w:t>
      </w:r>
    </w:p>
    <w:p w14:paraId="28678E0E" w14:textId="7C00BB3A" w:rsidR="004234F3" w:rsidRPr="00E61AA6" w:rsidRDefault="004234F3" w:rsidP="004234F3">
      <w:pPr>
        <w:rPr>
          <w:rFonts w:ascii="Times New Roman" w:hAnsi="Times New Roman" w:cs="Times New Roman"/>
          <w:sz w:val="24"/>
          <w:szCs w:val="24"/>
          <w:shd w:val="clear" w:color="auto" w:fill="FFFFFF"/>
        </w:rPr>
      </w:pPr>
      <w:r w:rsidRPr="004234F3">
        <w:rPr>
          <w:rFonts w:ascii="Times New Roman" w:hAnsi="Times New Roman" w:cs="Times New Roman"/>
          <w:color w:val="242424"/>
          <w:sz w:val="24"/>
          <w:szCs w:val="24"/>
        </w:rPr>
        <w:t xml:space="preserve"> У братьев </w:t>
      </w:r>
      <w:proofErr w:type="gramStart"/>
      <w:r w:rsidRPr="004234F3">
        <w:rPr>
          <w:rFonts w:ascii="Times New Roman" w:hAnsi="Times New Roman" w:cs="Times New Roman"/>
          <w:color w:val="242424"/>
          <w:sz w:val="24"/>
          <w:szCs w:val="24"/>
        </w:rPr>
        <w:t>была  разница</w:t>
      </w:r>
      <w:proofErr w:type="gramEnd"/>
      <w:r w:rsidRPr="004234F3">
        <w:rPr>
          <w:rFonts w:ascii="Times New Roman" w:hAnsi="Times New Roman" w:cs="Times New Roman"/>
          <w:color w:val="242424"/>
          <w:sz w:val="24"/>
          <w:szCs w:val="24"/>
        </w:rPr>
        <w:t xml:space="preserve"> в годах. И хотя они были очень разными людьми, но никогда не враждовали, не соперничали и работали много лет вместе. Глядя на методы ведения дел Андрея, Иван годами учился и делал свои выводы, но голоса возвышать не смел.</w:t>
      </w:r>
      <w:r w:rsidRPr="004234F3">
        <w:rPr>
          <w:rFonts w:ascii="Times New Roman" w:hAnsi="Times New Roman" w:cs="Times New Roman"/>
          <w:color w:val="000000"/>
          <w:sz w:val="24"/>
          <w:szCs w:val="24"/>
          <w:shd w:val="clear" w:color="auto" w:fill="FFFFFF"/>
        </w:rPr>
        <w:t xml:space="preserve"> В первые годы </w:t>
      </w:r>
      <w:proofErr w:type="spellStart"/>
      <w:r w:rsidRPr="004234F3">
        <w:rPr>
          <w:rFonts w:ascii="Times New Roman" w:hAnsi="Times New Roman" w:cs="Times New Roman"/>
          <w:color w:val="000000"/>
          <w:sz w:val="24"/>
          <w:szCs w:val="24"/>
          <w:shd w:val="clear" w:color="auto" w:fill="FFFFFF"/>
        </w:rPr>
        <w:t>совместнои</w:t>
      </w:r>
      <w:proofErr w:type="spellEnd"/>
      <w:r w:rsidRPr="004234F3">
        <w:rPr>
          <w:rFonts w:ascii="Times New Roman" w:hAnsi="Times New Roman" w:cs="Times New Roman"/>
          <w:color w:val="000000"/>
          <w:sz w:val="24"/>
          <w:szCs w:val="24"/>
          <w:shd w:val="clear" w:color="auto" w:fill="FFFFFF"/>
        </w:rPr>
        <w:t>̆ работы «правит» Андрей Баташев. Иван же учится у брата вести дела, вникает в железное дело.</w:t>
      </w:r>
      <w:r w:rsidRPr="004234F3">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Андрей целеустремленный, хороший хозяйственник, специалист металлургии. Он бывал у печей и горнов, опускался в дудки, определял безошибочно причины аварий, виновных наказывал. Иван во многих источниках изображается барином просвещенным, сдержанным, но с твердым характером, наблюдательным, любившим все русское</w:t>
      </w:r>
      <w:r w:rsidR="00E61AA6">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4234F3">
        <w:rPr>
          <w:rFonts w:ascii="Times New Roman" w:hAnsi="Times New Roman" w:cs="Times New Roman"/>
          <w:sz w:val="24"/>
          <w:szCs w:val="24"/>
          <w:shd w:val="clear" w:color="auto" w:fill="FFFFFF"/>
        </w:rPr>
        <w:t>Во второй половине XVIII века начинается история возникновения Выксунских заводов.</w:t>
      </w:r>
      <w:r w:rsidRPr="004234F3">
        <w:rPr>
          <w:rFonts w:ascii="Times New Roman" w:hAnsi="Times New Roman" w:cs="Times New Roman"/>
          <w:color w:val="000000"/>
          <w:sz w:val="24"/>
          <w:szCs w:val="24"/>
          <w:shd w:val="clear" w:color="auto" w:fill="FFFFFF"/>
        </w:rPr>
        <w:t xml:space="preserve"> </w:t>
      </w:r>
      <w:r w:rsidRPr="004234F3">
        <w:rPr>
          <w:rFonts w:ascii="Times New Roman" w:eastAsia="Times New Roman" w:hAnsi="Times New Roman" w:cs="Times New Roman"/>
          <w:sz w:val="24"/>
          <w:szCs w:val="24"/>
          <w:lang w:eastAsia="ru-RU"/>
        </w:rPr>
        <w:t xml:space="preserve">Здесь же в Выксе строится усадьба для Ивана Родионовича. С 1755 по 1803 </w:t>
      </w:r>
      <w:proofErr w:type="gramStart"/>
      <w:r w:rsidRPr="004234F3">
        <w:rPr>
          <w:rFonts w:ascii="Times New Roman" w:eastAsia="Times New Roman" w:hAnsi="Times New Roman" w:cs="Times New Roman"/>
          <w:sz w:val="24"/>
          <w:szCs w:val="24"/>
          <w:lang w:eastAsia="ru-RU"/>
        </w:rPr>
        <w:t>год  (</w:t>
      </w:r>
      <w:proofErr w:type="gramEnd"/>
      <w:r w:rsidRPr="004234F3">
        <w:rPr>
          <w:rFonts w:ascii="Times New Roman" w:eastAsia="Times New Roman" w:hAnsi="Times New Roman" w:cs="Times New Roman"/>
          <w:sz w:val="24"/>
          <w:szCs w:val="24"/>
          <w:lang w:eastAsia="ru-RU"/>
        </w:rPr>
        <w:t>за 48 лет) братья Баташевы построили или приобрели на левом и правом берегах Оки 18 металлургических заводов.</w:t>
      </w:r>
    </w:p>
    <w:p w14:paraId="7A5B55BC" w14:textId="3DB35595" w:rsidR="00711D44" w:rsidRDefault="00E61AA6"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Далее заполнение таблицы «Годы возникновения заводов». (Учащиеся </w:t>
      </w:r>
      <w:proofErr w:type="gramStart"/>
      <w:r>
        <w:rPr>
          <w:rFonts w:ascii="Times New Roman" w:hAnsi="Times New Roman" w:cs="Times New Roman"/>
          <w:sz w:val="24"/>
          <w:szCs w:val="24"/>
        </w:rPr>
        <w:t>снимают  карточки</w:t>
      </w:r>
      <w:proofErr w:type="gramEnd"/>
      <w:r>
        <w:rPr>
          <w:rFonts w:ascii="Times New Roman" w:hAnsi="Times New Roman" w:cs="Times New Roman"/>
          <w:sz w:val="24"/>
          <w:szCs w:val="24"/>
        </w:rPr>
        <w:t xml:space="preserve"> и заполняют таблицу) . -Расположите заводы в порядке их возникновения.</w:t>
      </w:r>
    </w:p>
    <w:p w14:paraId="703668C8" w14:textId="5A9E18EB" w:rsidR="00E61AA6" w:rsidRDefault="00E61AA6"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Самой большой группой являлась Выксунская. Располагалась она на Оке и ее притоках, в нее входило 9 заводов. – как думаете, почему заводы имели такое название? </w:t>
      </w:r>
      <w:proofErr w:type="gramStart"/>
      <w:r>
        <w:rPr>
          <w:rFonts w:ascii="Times New Roman" w:hAnsi="Times New Roman" w:cs="Times New Roman"/>
          <w:sz w:val="24"/>
          <w:szCs w:val="24"/>
        </w:rPr>
        <w:t>( ответы</w:t>
      </w:r>
      <w:proofErr w:type="gramEnd"/>
      <w:r>
        <w:rPr>
          <w:rFonts w:ascii="Times New Roman" w:hAnsi="Times New Roman" w:cs="Times New Roman"/>
          <w:sz w:val="24"/>
          <w:szCs w:val="24"/>
        </w:rPr>
        <w:t xml:space="preserve"> детей)</w:t>
      </w:r>
      <w:r w:rsidR="008D1235">
        <w:rPr>
          <w:rFonts w:ascii="Times New Roman" w:hAnsi="Times New Roman" w:cs="Times New Roman"/>
          <w:sz w:val="24"/>
          <w:szCs w:val="24"/>
        </w:rPr>
        <w:t>.</w:t>
      </w:r>
    </w:p>
    <w:p w14:paraId="7CC48209" w14:textId="739F997A" w:rsidR="00041D61" w:rsidRDefault="008D1235"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 </w:t>
      </w:r>
      <w:proofErr w:type="spellStart"/>
      <w:r>
        <w:rPr>
          <w:rFonts w:ascii="Times New Roman" w:hAnsi="Times New Roman" w:cs="Times New Roman"/>
          <w:sz w:val="24"/>
          <w:szCs w:val="24"/>
        </w:rPr>
        <w:t>Баташевском</w:t>
      </w:r>
      <w:proofErr w:type="spellEnd"/>
      <w:r>
        <w:rPr>
          <w:rFonts w:ascii="Times New Roman" w:hAnsi="Times New Roman" w:cs="Times New Roman"/>
          <w:sz w:val="24"/>
          <w:szCs w:val="24"/>
        </w:rPr>
        <w:t xml:space="preserve"> округе существовал полный производственный металлургический цикл – от добычи руды до выпуска конечной продукции железных и чугунных изделий. Какую продукцию давали заводы? (зачита</w:t>
      </w:r>
      <w:r w:rsidR="00041D61">
        <w:rPr>
          <w:rFonts w:ascii="Times New Roman" w:hAnsi="Times New Roman" w:cs="Times New Roman"/>
          <w:sz w:val="24"/>
          <w:szCs w:val="24"/>
        </w:rPr>
        <w:t>ть)</w:t>
      </w:r>
    </w:p>
    <w:p w14:paraId="0BAFE0A7" w14:textId="3DC03BEE" w:rsidR="009C3F8E" w:rsidRDefault="004C3A47"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Раздел 2 </w:t>
      </w:r>
    </w:p>
    <w:p w14:paraId="199FFBBD" w14:textId="138D3436" w:rsidR="004C3A47" w:rsidRDefault="004C3A47"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Рабочий лист №2 Выпуск железа и чугуна.</w:t>
      </w:r>
    </w:p>
    <w:p w14:paraId="6FA57EFF" w14:textId="2C499B5C" w:rsidR="004C3A47" w:rsidRDefault="004C3A47"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По данным «Отечественных </w:t>
      </w:r>
      <w:proofErr w:type="spellStart"/>
      <w:proofErr w:type="gramStart"/>
      <w:r>
        <w:rPr>
          <w:rFonts w:ascii="Times New Roman" w:hAnsi="Times New Roman" w:cs="Times New Roman"/>
          <w:sz w:val="24"/>
          <w:szCs w:val="24"/>
        </w:rPr>
        <w:t>записок»В</w:t>
      </w:r>
      <w:proofErr w:type="spellEnd"/>
      <w:proofErr w:type="gramEnd"/>
      <w:r>
        <w:rPr>
          <w:rFonts w:ascii="Times New Roman" w:hAnsi="Times New Roman" w:cs="Times New Roman"/>
          <w:sz w:val="24"/>
          <w:szCs w:val="24"/>
        </w:rPr>
        <w:t>-В завод производил уже в первый год работы</w:t>
      </w:r>
      <w:r w:rsidR="00586F97">
        <w:rPr>
          <w:rFonts w:ascii="Times New Roman" w:hAnsi="Times New Roman" w:cs="Times New Roman"/>
          <w:sz w:val="24"/>
          <w:szCs w:val="24"/>
        </w:rPr>
        <w:t xml:space="preserve"> 4783 пуда чугуна – значительный по тем временам объем. Рассмотрите таблицу, выберите одно из показаний и переведите в современные более крупные единицы. Обратите внимание на </w:t>
      </w:r>
      <w:proofErr w:type="gramStart"/>
      <w:r w:rsidR="00586F97">
        <w:rPr>
          <w:rFonts w:ascii="Times New Roman" w:hAnsi="Times New Roman" w:cs="Times New Roman"/>
          <w:sz w:val="24"/>
          <w:szCs w:val="24"/>
        </w:rPr>
        <w:t>подсказку.(</w:t>
      </w:r>
      <w:proofErr w:type="gramEnd"/>
      <w:r w:rsidR="00586F97">
        <w:rPr>
          <w:rFonts w:ascii="Times New Roman" w:hAnsi="Times New Roman" w:cs="Times New Roman"/>
          <w:sz w:val="24"/>
          <w:szCs w:val="24"/>
        </w:rPr>
        <w:t xml:space="preserve"> самостоятельная работа, проверка).</w:t>
      </w:r>
    </w:p>
    <w:p w14:paraId="780D5C03" w14:textId="77777777" w:rsidR="0053742F" w:rsidRDefault="0048461B"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Заводы процветали, успешно выполнялись постоянные заказы на трубы в связи с развитием водопроводной сети в Москве.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1770 году</w:t>
      </w:r>
      <w:r w:rsidR="00D94231">
        <w:rPr>
          <w:rFonts w:ascii="Times New Roman" w:hAnsi="Times New Roman" w:cs="Times New Roman"/>
          <w:sz w:val="24"/>
          <w:szCs w:val="24"/>
        </w:rPr>
        <w:t xml:space="preserve"> </w:t>
      </w:r>
      <w:r>
        <w:rPr>
          <w:rFonts w:ascii="Times New Roman" w:hAnsi="Times New Roman" w:cs="Times New Roman"/>
          <w:sz w:val="24"/>
          <w:szCs w:val="24"/>
        </w:rPr>
        <w:t>указом императрицы</w:t>
      </w:r>
      <w:r w:rsidR="00D94231">
        <w:rPr>
          <w:rFonts w:ascii="Times New Roman" w:hAnsi="Times New Roman" w:cs="Times New Roman"/>
          <w:sz w:val="24"/>
          <w:szCs w:val="24"/>
        </w:rPr>
        <w:t xml:space="preserve"> Екатерины 2  братья были возведены в дворянское достоинство с присвоением чинов титулярных советников. В 1783 году Екатерина подписала Указ о восстановлении братьев Ивана и Родиона Баташевых во дворянстве. В том же году </w:t>
      </w:r>
      <w:r w:rsidR="00EE3AE0">
        <w:rPr>
          <w:rFonts w:ascii="Times New Roman" w:hAnsi="Times New Roman" w:cs="Times New Roman"/>
          <w:sz w:val="24"/>
          <w:szCs w:val="24"/>
        </w:rPr>
        <w:t xml:space="preserve">провели раздел заводов и имений строго пополам, оставив в общем пользовании только рудники. </w:t>
      </w:r>
      <w:proofErr w:type="gramStart"/>
      <w:r w:rsidR="00EE3AE0">
        <w:rPr>
          <w:rFonts w:ascii="Times New Roman" w:hAnsi="Times New Roman" w:cs="Times New Roman"/>
          <w:sz w:val="24"/>
          <w:szCs w:val="24"/>
        </w:rPr>
        <w:t>.Причин</w:t>
      </w:r>
      <w:proofErr w:type="gramEnd"/>
      <w:r w:rsidR="00EE3AE0">
        <w:rPr>
          <w:rFonts w:ascii="Times New Roman" w:hAnsi="Times New Roman" w:cs="Times New Roman"/>
          <w:sz w:val="24"/>
          <w:szCs w:val="24"/>
        </w:rPr>
        <w:t xml:space="preserve"> раздела было множество, но окончательной стало желание Андрея Родионовича у равнять в правах на наследство своих законных и незаконно родившихся детей. За образцовое устройство заводов Иван </w:t>
      </w:r>
      <w:proofErr w:type="gramStart"/>
      <w:r w:rsidR="00EE3AE0">
        <w:rPr>
          <w:rFonts w:ascii="Times New Roman" w:hAnsi="Times New Roman" w:cs="Times New Roman"/>
          <w:sz w:val="24"/>
          <w:szCs w:val="24"/>
        </w:rPr>
        <w:t>Родионович  был</w:t>
      </w:r>
      <w:proofErr w:type="gramEnd"/>
      <w:r w:rsidR="00EE3AE0">
        <w:rPr>
          <w:rFonts w:ascii="Times New Roman" w:hAnsi="Times New Roman" w:cs="Times New Roman"/>
          <w:sz w:val="24"/>
          <w:szCs w:val="24"/>
        </w:rPr>
        <w:t xml:space="preserve"> награжден орденом </w:t>
      </w:r>
      <w:proofErr w:type="spellStart"/>
      <w:r w:rsidR="00EE3AE0">
        <w:rPr>
          <w:rFonts w:ascii="Times New Roman" w:hAnsi="Times New Roman" w:cs="Times New Roman"/>
          <w:sz w:val="24"/>
          <w:szCs w:val="24"/>
        </w:rPr>
        <w:t>Св.Владимира</w:t>
      </w:r>
      <w:proofErr w:type="spellEnd"/>
      <w:r w:rsidR="00EE3AE0">
        <w:rPr>
          <w:rFonts w:ascii="Times New Roman" w:hAnsi="Times New Roman" w:cs="Times New Roman"/>
          <w:sz w:val="24"/>
          <w:szCs w:val="24"/>
        </w:rPr>
        <w:t xml:space="preserve">. </w:t>
      </w:r>
      <w:proofErr w:type="gramStart"/>
      <w:r w:rsidR="00EE3AE0">
        <w:rPr>
          <w:rFonts w:ascii="Times New Roman" w:hAnsi="Times New Roman" w:cs="Times New Roman"/>
          <w:sz w:val="24"/>
          <w:szCs w:val="24"/>
        </w:rPr>
        <w:t>( из</w:t>
      </w:r>
      <w:proofErr w:type="gramEnd"/>
      <w:r w:rsidR="00EE3AE0">
        <w:rPr>
          <w:rFonts w:ascii="Times New Roman" w:hAnsi="Times New Roman" w:cs="Times New Roman"/>
          <w:sz w:val="24"/>
          <w:szCs w:val="24"/>
        </w:rPr>
        <w:t xml:space="preserve"> книги «Выксунский край: история и современность – </w:t>
      </w:r>
      <w:proofErr w:type="spellStart"/>
      <w:r w:rsidR="00EE3AE0">
        <w:rPr>
          <w:rFonts w:ascii="Times New Roman" w:hAnsi="Times New Roman" w:cs="Times New Roman"/>
          <w:sz w:val="24"/>
          <w:szCs w:val="24"/>
        </w:rPr>
        <w:t>стр</w:t>
      </w:r>
      <w:proofErr w:type="spellEnd"/>
      <w:r w:rsidR="00EE3AE0">
        <w:rPr>
          <w:rFonts w:ascii="Times New Roman" w:hAnsi="Times New Roman" w:cs="Times New Roman"/>
          <w:sz w:val="24"/>
          <w:szCs w:val="24"/>
        </w:rPr>
        <w:t xml:space="preserve"> 84, 90).</w:t>
      </w:r>
    </w:p>
    <w:p w14:paraId="3D4D9E4B" w14:textId="09FBC823" w:rsidR="005E4A75" w:rsidRDefault="0053742F" w:rsidP="00711D44">
      <w:pPr>
        <w:tabs>
          <w:tab w:val="left" w:pos="2475"/>
        </w:tabs>
        <w:spacing w:line="240" w:lineRule="auto"/>
        <w:rPr>
          <w:rFonts w:ascii="Georgia" w:hAnsi="Georgia"/>
          <w:color w:val="3E3E3E"/>
          <w:shd w:val="clear" w:color="auto" w:fill="FAFAFA"/>
        </w:rPr>
      </w:pPr>
      <w:r>
        <w:rPr>
          <w:rFonts w:ascii="Times New Roman" w:hAnsi="Times New Roman" w:cs="Times New Roman"/>
          <w:sz w:val="24"/>
          <w:szCs w:val="24"/>
        </w:rPr>
        <w:t>Ф/пауза игра «</w:t>
      </w:r>
      <w:proofErr w:type="spellStart"/>
      <w:r>
        <w:rPr>
          <w:rFonts w:ascii="Times New Roman" w:hAnsi="Times New Roman" w:cs="Times New Roman"/>
          <w:sz w:val="24"/>
          <w:szCs w:val="24"/>
        </w:rPr>
        <w:t>Тарантинка</w:t>
      </w:r>
      <w:proofErr w:type="spellEnd"/>
      <w:r>
        <w:rPr>
          <w:rFonts w:ascii="Times New Roman" w:hAnsi="Times New Roman" w:cs="Times New Roman"/>
          <w:sz w:val="24"/>
          <w:szCs w:val="24"/>
        </w:rPr>
        <w:t>»</w:t>
      </w:r>
      <w:r w:rsidR="00586F97">
        <w:rPr>
          <w:rFonts w:ascii="Times New Roman" w:hAnsi="Times New Roman" w:cs="Times New Roman"/>
          <w:sz w:val="24"/>
          <w:szCs w:val="24"/>
        </w:rPr>
        <w:t xml:space="preserve"> </w:t>
      </w:r>
      <w:r w:rsidR="005E4A75">
        <w:rPr>
          <w:rFonts w:ascii="Times New Roman" w:hAnsi="Times New Roman" w:cs="Times New Roman"/>
          <w:sz w:val="24"/>
          <w:szCs w:val="24"/>
        </w:rPr>
        <w:t>Узнать, что в коробке. (И</w:t>
      </w:r>
      <w:r w:rsidR="005E4A75">
        <w:rPr>
          <w:rFonts w:ascii="Georgia" w:hAnsi="Georgia"/>
          <w:color w:val="3E3E3E"/>
          <w:shd w:val="clear" w:color="auto" w:fill="FAFAFA"/>
        </w:rPr>
        <w:t xml:space="preserve">гроки по очереди начинают </w:t>
      </w:r>
      <w:proofErr w:type="gramStart"/>
      <w:r w:rsidR="005E4A75">
        <w:rPr>
          <w:rFonts w:ascii="Georgia" w:hAnsi="Georgia"/>
          <w:color w:val="3E3E3E"/>
          <w:shd w:val="clear" w:color="auto" w:fill="FAFAFA"/>
        </w:rPr>
        <w:t>задавать  наводящие</w:t>
      </w:r>
      <w:proofErr w:type="gramEnd"/>
      <w:r w:rsidR="005E4A75">
        <w:rPr>
          <w:rFonts w:ascii="Georgia" w:hAnsi="Georgia"/>
          <w:color w:val="3E3E3E"/>
          <w:shd w:val="clear" w:color="auto" w:fill="FAFAFA"/>
        </w:rPr>
        <w:t xml:space="preserve"> вопросы. Вопросы должны быть такими, чтобы на них можно было ответить «Да» или «Нет». Можно договориться заранее, сколько вопросов может задать каждый участник прежде, чем ход переходит дальше по кругу. Игра продолжается, пока кто-нибудь не угадает). </w:t>
      </w:r>
      <w:r w:rsidR="00276AD1">
        <w:rPr>
          <w:rFonts w:ascii="Georgia" w:hAnsi="Georgia"/>
          <w:color w:val="3E3E3E"/>
          <w:shd w:val="clear" w:color="auto" w:fill="FAFAFA"/>
        </w:rPr>
        <w:t xml:space="preserve"> </w:t>
      </w:r>
      <w:proofErr w:type="gramStart"/>
      <w:r w:rsidR="00276AD1">
        <w:rPr>
          <w:rFonts w:ascii="Georgia" w:hAnsi="Georgia"/>
          <w:color w:val="3E3E3E"/>
          <w:shd w:val="clear" w:color="auto" w:fill="FAFAFA"/>
        </w:rPr>
        <w:t>( спрятаны</w:t>
      </w:r>
      <w:proofErr w:type="gramEnd"/>
      <w:r w:rsidR="00276AD1">
        <w:rPr>
          <w:rFonts w:ascii="Georgia" w:hAnsi="Georgia"/>
          <w:color w:val="3E3E3E"/>
          <w:shd w:val="clear" w:color="auto" w:fill="FAFAFA"/>
        </w:rPr>
        <w:t xml:space="preserve"> монеты)</w:t>
      </w:r>
    </w:p>
    <w:p w14:paraId="0040A97F" w14:textId="0673D81D" w:rsidR="000E30AB" w:rsidRPr="000E30AB" w:rsidRDefault="004F076D" w:rsidP="000E30AB">
      <w:pPr>
        <w:spacing w:before="100" w:beforeAutospacing="1" w:after="100" w:afterAutospacing="1" w:line="240" w:lineRule="auto"/>
        <w:rPr>
          <w:rFonts w:ascii="Times New Roman" w:eastAsia="Times New Roman" w:hAnsi="Times New Roman" w:cs="Times New Roman"/>
          <w:color w:val="212121"/>
          <w:sz w:val="24"/>
          <w:szCs w:val="24"/>
          <w:lang w:eastAsia="ru-RU"/>
        </w:rPr>
      </w:pPr>
      <w:r w:rsidRPr="004F076D">
        <w:rPr>
          <w:rFonts w:ascii="Georgia" w:hAnsi="Georgia"/>
          <w:color w:val="3E3E3E"/>
          <w:shd w:val="clear" w:color="auto" w:fill="FAFAFA"/>
        </w:rPr>
        <w:t xml:space="preserve">Пётр I </w:t>
      </w:r>
      <w:proofErr w:type="gramStart"/>
      <w:r w:rsidRPr="004F076D">
        <w:rPr>
          <w:rFonts w:ascii="Georgia" w:hAnsi="Georgia"/>
          <w:color w:val="3E3E3E"/>
          <w:shd w:val="clear" w:color="auto" w:fill="FAFAFA"/>
        </w:rPr>
        <w:t>провёл  реформу</w:t>
      </w:r>
      <w:proofErr w:type="gramEnd"/>
      <w:r w:rsidRPr="004F076D">
        <w:rPr>
          <w:rFonts w:ascii="Georgia" w:hAnsi="Georgia"/>
          <w:color w:val="3E3E3E"/>
          <w:shd w:val="clear" w:color="auto" w:fill="FAFAFA"/>
        </w:rPr>
        <w:t xml:space="preserve">, в ходе которой утвердил основной денежной единицей серебряный рубль, делящийся на 1698—1704 годах денежную 100 копеек. Заодно он отменил «деньги», «алтыны» и прочие несистемные единицы. Россия стала первым государством, которое ввело десятичный принцип денежного счёта, то есть крупную </w:t>
      </w:r>
      <w:r w:rsidR="000E30AB">
        <w:rPr>
          <w:rFonts w:ascii="Georgia" w:hAnsi="Georgia"/>
          <w:color w:val="3E3E3E"/>
          <w:shd w:val="clear" w:color="auto" w:fill="FAFAFA"/>
        </w:rPr>
        <w:t>е</w:t>
      </w:r>
      <w:r w:rsidRPr="004F076D">
        <w:rPr>
          <w:rFonts w:ascii="Georgia" w:hAnsi="Georgia"/>
          <w:color w:val="3E3E3E"/>
          <w:shd w:val="clear" w:color="auto" w:fill="FAFAFA"/>
        </w:rPr>
        <w:t>диницу (рубль), разделённую на 100 мелких (копеек</w:t>
      </w:r>
      <w:r w:rsidRPr="000E30AB">
        <w:rPr>
          <w:rFonts w:ascii="Times New Roman" w:hAnsi="Times New Roman" w:cs="Times New Roman"/>
          <w:color w:val="3E3E3E"/>
          <w:sz w:val="24"/>
          <w:szCs w:val="24"/>
          <w:shd w:val="clear" w:color="auto" w:fill="FAFAFA"/>
        </w:rPr>
        <w:t>).</w:t>
      </w:r>
      <w:r w:rsidR="000E30AB" w:rsidRPr="000E30AB">
        <w:rPr>
          <w:rFonts w:ascii="Times New Roman" w:eastAsia="Times New Roman" w:hAnsi="Times New Roman" w:cs="Times New Roman"/>
          <w:color w:val="212121"/>
          <w:sz w:val="24"/>
          <w:szCs w:val="24"/>
          <w:lang w:eastAsia="ru-RU"/>
        </w:rPr>
        <w:t xml:space="preserve"> </w:t>
      </w:r>
      <w:r w:rsidR="000E30AB" w:rsidRPr="000E30AB">
        <w:rPr>
          <w:rFonts w:ascii="Times New Roman" w:hAnsi="Times New Roman" w:cs="Times New Roman"/>
          <w:b/>
          <w:bCs/>
          <w:sz w:val="24"/>
          <w:szCs w:val="24"/>
          <w:lang w:eastAsia="ru-RU"/>
        </w:rPr>
        <w:t>В 1714 году</w:t>
      </w:r>
      <w:r w:rsidR="000E30AB" w:rsidRPr="000E30AB">
        <w:rPr>
          <w:rFonts w:ascii="Times New Roman" w:hAnsi="Times New Roman" w:cs="Times New Roman"/>
          <w:sz w:val="24"/>
          <w:szCs w:val="24"/>
          <w:lang w:eastAsia="ru-RU"/>
        </w:rPr>
        <w:t> Россия первой в мире приравняла одну монету к 100 другим (1 рубль к 100 копейкам). В ходе денежной реформы Елены Глинской рубль стал равен 10 гривенникам, а 1 гривенник — 10 копейкам.</w:t>
      </w:r>
    </w:p>
    <w:p w14:paraId="250369F1" w14:textId="67A0183A" w:rsidR="000E30AB" w:rsidRDefault="005E4A75" w:rsidP="00711D44">
      <w:pPr>
        <w:tabs>
          <w:tab w:val="left" w:pos="2475"/>
        </w:tabs>
        <w:spacing w:line="240" w:lineRule="auto"/>
        <w:rPr>
          <w:rFonts w:ascii="Times New Roman" w:hAnsi="Times New Roman" w:cs="Times New Roman"/>
          <w:sz w:val="24"/>
          <w:szCs w:val="24"/>
        </w:rPr>
      </w:pPr>
      <w:r>
        <w:rPr>
          <w:rFonts w:ascii="Georgia" w:hAnsi="Georgia"/>
          <w:color w:val="3E3E3E"/>
          <w:shd w:val="clear" w:color="auto" w:fill="FAFAFA"/>
        </w:rPr>
        <w:t xml:space="preserve">Раздел </w:t>
      </w:r>
      <w:r w:rsidR="00682E06">
        <w:rPr>
          <w:rFonts w:ascii="Georgia" w:hAnsi="Georgia"/>
          <w:color w:val="3E3E3E"/>
          <w:shd w:val="clear" w:color="auto" w:fill="FAFAFA"/>
        </w:rPr>
        <w:t>3</w:t>
      </w:r>
      <w:r w:rsidR="00A4142F">
        <w:rPr>
          <w:rFonts w:ascii="Times New Roman" w:hAnsi="Times New Roman" w:cs="Times New Roman"/>
          <w:sz w:val="24"/>
          <w:szCs w:val="24"/>
        </w:rPr>
        <w:t xml:space="preserve"> Входная зона 1 этажа 122.</w:t>
      </w:r>
    </w:p>
    <w:p w14:paraId="4384DE8C" w14:textId="74275C0E" w:rsidR="00276AD1" w:rsidRDefault="00276AD1"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Что привлекло ваше внимание в этом зале? (ответы детей)</w:t>
      </w:r>
      <w:r w:rsidR="00916AD7">
        <w:rPr>
          <w:rFonts w:ascii="Times New Roman" w:hAnsi="Times New Roman" w:cs="Times New Roman"/>
          <w:sz w:val="24"/>
          <w:szCs w:val="24"/>
        </w:rPr>
        <w:t xml:space="preserve">. </w:t>
      </w:r>
      <w:r>
        <w:rPr>
          <w:rFonts w:ascii="Times New Roman" w:hAnsi="Times New Roman" w:cs="Times New Roman"/>
          <w:sz w:val="24"/>
          <w:szCs w:val="24"/>
        </w:rPr>
        <w:t xml:space="preserve">А меня привлекает всегда эта </w:t>
      </w:r>
      <w:proofErr w:type="gramStart"/>
      <w:r>
        <w:rPr>
          <w:rFonts w:ascii="Times New Roman" w:hAnsi="Times New Roman" w:cs="Times New Roman"/>
          <w:sz w:val="24"/>
          <w:szCs w:val="24"/>
        </w:rPr>
        <w:t>экспозиция</w:t>
      </w:r>
      <w:r w:rsidR="00916AD7">
        <w:rPr>
          <w:rFonts w:ascii="Times New Roman" w:hAnsi="Times New Roman" w:cs="Times New Roman"/>
          <w:sz w:val="24"/>
          <w:szCs w:val="24"/>
        </w:rPr>
        <w:t xml:space="preserve">  (</w:t>
      </w:r>
      <w:proofErr w:type="gramEnd"/>
      <w:r>
        <w:rPr>
          <w:rFonts w:ascii="Times New Roman" w:hAnsi="Times New Roman" w:cs="Times New Roman"/>
          <w:sz w:val="24"/>
          <w:szCs w:val="24"/>
        </w:rPr>
        <w:t>деньги). Хотите узнать тайну</w:t>
      </w:r>
      <w:r w:rsidR="00916AD7">
        <w:rPr>
          <w:rFonts w:ascii="Times New Roman" w:hAnsi="Times New Roman" w:cs="Times New Roman"/>
          <w:sz w:val="24"/>
          <w:szCs w:val="24"/>
        </w:rPr>
        <w:t>?</w:t>
      </w:r>
    </w:p>
    <w:p w14:paraId="53BEC4D3"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Говорят, что однажды вороватый подданный заводчиков спрятал в господском доме свои сбережения — глиняный кувшин с 257 медными пятикопеечными монетами XVIII века (время императриц Елизаветы и Екатерины II). Найдено было это неоднозначное сокровище 12 октября 2007 года в ходе восстановительных работ сотрудниками ЗАО «</w:t>
      </w:r>
      <w:proofErr w:type="spellStart"/>
      <w:r w:rsidRPr="000E30AB">
        <w:rPr>
          <w:color w:val="1A1A1A"/>
        </w:rPr>
        <w:t>Стройреставрация</w:t>
      </w:r>
      <w:proofErr w:type="spellEnd"/>
      <w:r w:rsidRPr="000E30AB">
        <w:rPr>
          <w:color w:val="1A1A1A"/>
        </w:rPr>
        <w:t>» А. Солоницыным и А. Вороновым. Сумма монет составила 18 рублей 5 копеек, вес клада — более 15 кг.</w:t>
      </w:r>
    </w:p>
    <w:p w14:paraId="5891A286"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Генеральный директор ЗАО «</w:t>
      </w:r>
      <w:proofErr w:type="spellStart"/>
      <w:r w:rsidRPr="000E30AB">
        <w:rPr>
          <w:color w:val="1A1A1A"/>
        </w:rPr>
        <w:t>Стройреставрация</w:t>
      </w:r>
      <w:proofErr w:type="spellEnd"/>
      <w:r w:rsidRPr="000E30AB">
        <w:rPr>
          <w:color w:val="1A1A1A"/>
        </w:rPr>
        <w:t xml:space="preserve">» Владимир </w:t>
      </w:r>
      <w:proofErr w:type="spellStart"/>
      <w:r w:rsidRPr="000E30AB">
        <w:rPr>
          <w:color w:val="1A1A1A"/>
        </w:rPr>
        <w:t>Брянов</w:t>
      </w:r>
      <w:proofErr w:type="spellEnd"/>
      <w:r w:rsidRPr="000E30AB">
        <w:rPr>
          <w:color w:val="1A1A1A"/>
        </w:rPr>
        <w:t xml:space="preserve"> в соответствии с российским законодательством передал находку представителям МВД, охарактеризовав ее ценность следующим образом: «По тем временам найденный клад был равен годовому жалованью младшего офицера». Сейчас клад можно увидеть в одной из экспозиций музея.</w:t>
      </w:r>
    </w:p>
    <w:p w14:paraId="6614E0A5" w14:textId="77777777" w:rsidR="000E30AB" w:rsidRPr="000E30AB" w:rsidRDefault="000E30AB" w:rsidP="000E30AB">
      <w:pPr>
        <w:pStyle w:val="228bf8a64b8551e1msonormal"/>
        <w:shd w:val="clear" w:color="auto" w:fill="FFFFFF"/>
        <w:spacing w:before="0" w:beforeAutospacing="0" w:after="0" w:afterAutospacing="0"/>
        <w:jc w:val="right"/>
        <w:rPr>
          <w:color w:val="1A1A1A"/>
        </w:rPr>
      </w:pPr>
      <w:r w:rsidRPr="000E30AB">
        <w:rPr>
          <w:i/>
          <w:iCs/>
          <w:color w:val="1A1A1A"/>
        </w:rPr>
        <w:t>(Из книги «Господский дом Баташевых-Шепелевых в Выксе. 250 лет истории»)</w:t>
      </w:r>
    </w:p>
    <w:p w14:paraId="49FAFE58"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 </w:t>
      </w:r>
    </w:p>
    <w:p w14:paraId="3CFC5F18"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b/>
          <w:bCs/>
          <w:color w:val="1A1A1A"/>
        </w:rPr>
        <w:t>Татьяна Пичугина</w:t>
      </w:r>
    </w:p>
    <w:p w14:paraId="38D8EF7D"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lastRenderedPageBreak/>
        <w:t>Специалист по работе с музейным фондом</w:t>
      </w:r>
    </w:p>
    <w:p w14:paraId="75686B18"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Музей истории ВМЗ</w:t>
      </w:r>
    </w:p>
    <w:p w14:paraId="41E16C02"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Дирекция по бренду, коммуникациям и КСО</w:t>
      </w:r>
    </w:p>
    <w:p w14:paraId="7FF95EF7"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Россия, Выкса, ул. Братьев Баташевых, 45</w:t>
      </w:r>
    </w:p>
    <w:p w14:paraId="1CBD2C8F"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Тел. +7 </w:t>
      </w:r>
      <w:r w:rsidRPr="000E30AB">
        <w:rPr>
          <w:rStyle w:val="wmi-callto"/>
          <w:color w:val="1A1A1A"/>
        </w:rPr>
        <w:t>(83177) 9-02-89</w:t>
      </w:r>
    </w:p>
    <w:p w14:paraId="2063231F" w14:textId="77777777" w:rsidR="000E30AB" w:rsidRPr="000E30AB" w:rsidRDefault="00000000" w:rsidP="000E30AB">
      <w:pPr>
        <w:pStyle w:val="228bf8a64b8551e1msonormal"/>
        <w:shd w:val="clear" w:color="auto" w:fill="FFFFFF"/>
        <w:spacing w:before="0" w:beforeAutospacing="0" w:after="0" w:afterAutospacing="0"/>
        <w:rPr>
          <w:color w:val="1A1A1A"/>
        </w:rPr>
      </w:pPr>
      <w:hyperlink r:id="rId4" w:tgtFrame="_blank" w:history="1">
        <w:r w:rsidR="000E30AB" w:rsidRPr="000E30AB">
          <w:rPr>
            <w:rStyle w:val="a4"/>
            <w:lang w:val="en-US"/>
          </w:rPr>
          <w:t>www</w:t>
        </w:r>
        <w:r w:rsidR="000E30AB" w:rsidRPr="000E30AB">
          <w:rPr>
            <w:rStyle w:val="a4"/>
          </w:rPr>
          <w:t>.</w:t>
        </w:r>
        <w:proofErr w:type="spellStart"/>
        <w:r w:rsidR="000E30AB" w:rsidRPr="000E30AB">
          <w:rPr>
            <w:rStyle w:val="a4"/>
            <w:lang w:val="en-US"/>
          </w:rPr>
          <w:t>omk</w:t>
        </w:r>
        <w:proofErr w:type="spellEnd"/>
        <w:r w:rsidR="000E30AB" w:rsidRPr="000E30AB">
          <w:rPr>
            <w:rStyle w:val="a4"/>
          </w:rPr>
          <w:t>.</w:t>
        </w:r>
        <w:proofErr w:type="spellStart"/>
        <w:r w:rsidR="000E30AB" w:rsidRPr="000E30AB">
          <w:rPr>
            <w:rStyle w:val="a4"/>
            <w:lang w:val="en-US"/>
          </w:rPr>
          <w:t>ru</w:t>
        </w:r>
        <w:proofErr w:type="spellEnd"/>
      </w:hyperlink>
    </w:p>
    <w:p w14:paraId="16472672" w14:textId="77777777" w:rsidR="000E30AB" w:rsidRPr="000E30AB" w:rsidRDefault="00000000" w:rsidP="000E30AB">
      <w:pPr>
        <w:pStyle w:val="228bf8a64b8551e1msonormal"/>
        <w:shd w:val="clear" w:color="auto" w:fill="FFFFFF"/>
        <w:spacing w:before="0" w:beforeAutospacing="0" w:after="0" w:afterAutospacing="0"/>
        <w:rPr>
          <w:color w:val="1A1A1A"/>
        </w:rPr>
      </w:pPr>
      <w:hyperlink r:id="rId5" w:tgtFrame="_blank" w:history="1">
        <w:r w:rsidR="000E30AB" w:rsidRPr="000E30AB">
          <w:rPr>
            <w:rStyle w:val="a4"/>
          </w:rPr>
          <w:t>www.vyksa-usadba.ru</w:t>
        </w:r>
      </w:hyperlink>
    </w:p>
    <w:p w14:paraId="429A9025" w14:textId="77777777" w:rsidR="000E30AB" w:rsidRPr="000E30AB" w:rsidRDefault="000E30AB" w:rsidP="000E30AB">
      <w:pPr>
        <w:pStyle w:val="228bf8a64b8551e1msonormal"/>
        <w:shd w:val="clear" w:color="auto" w:fill="FFFFFF"/>
        <w:spacing w:before="0" w:beforeAutospacing="0" w:after="0" w:afterAutospacing="0"/>
        <w:rPr>
          <w:color w:val="1A1A1A"/>
        </w:rPr>
      </w:pPr>
      <w:r w:rsidRPr="000E30AB">
        <w:rPr>
          <w:color w:val="1A1A1A"/>
        </w:rPr>
        <w:t xml:space="preserve">                                                           </w:t>
      </w:r>
    </w:p>
    <w:p w14:paraId="5C3C9748" w14:textId="20847EA7" w:rsidR="000E30AB" w:rsidRDefault="000E30AB"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Решение задач по вариантам. Проверка.</w:t>
      </w:r>
    </w:p>
    <w:p w14:paraId="07452BBD" w14:textId="77777777" w:rsidR="000E30AB" w:rsidRDefault="000E30AB"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Есть ли сейчас 5- копеечные монеты? (ответы детей) В советское и постсоветское время в обиходе тоже были 5-копеечные монеты </w:t>
      </w:r>
      <w:proofErr w:type="gramStart"/>
      <w:r>
        <w:rPr>
          <w:rFonts w:ascii="Times New Roman" w:hAnsi="Times New Roman" w:cs="Times New Roman"/>
          <w:sz w:val="24"/>
          <w:szCs w:val="24"/>
        </w:rPr>
        <w:t>( показать</w:t>
      </w:r>
      <w:proofErr w:type="gramEnd"/>
      <w:r>
        <w:rPr>
          <w:rFonts w:ascii="Times New Roman" w:hAnsi="Times New Roman" w:cs="Times New Roman"/>
          <w:sz w:val="24"/>
          <w:szCs w:val="24"/>
        </w:rPr>
        <w:t>)</w:t>
      </w:r>
    </w:p>
    <w:p w14:paraId="6F107ED9" w14:textId="0D6A2976" w:rsidR="000E30AB" w:rsidRDefault="000E30AB"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Практическая </w:t>
      </w:r>
      <w:proofErr w:type="gramStart"/>
      <w:r>
        <w:rPr>
          <w:rFonts w:ascii="Times New Roman" w:hAnsi="Times New Roman" w:cs="Times New Roman"/>
          <w:sz w:val="24"/>
          <w:szCs w:val="24"/>
        </w:rPr>
        <w:t>работа( в</w:t>
      </w:r>
      <w:proofErr w:type="gramEnd"/>
      <w:r>
        <w:rPr>
          <w:rFonts w:ascii="Times New Roman" w:hAnsi="Times New Roman" w:cs="Times New Roman"/>
          <w:sz w:val="24"/>
          <w:szCs w:val="24"/>
        </w:rPr>
        <w:t xml:space="preserve"> группах девочки- мальчики, весы: электронные для определения массы одной монеты </w:t>
      </w:r>
      <w:proofErr w:type="spellStart"/>
      <w:r>
        <w:rPr>
          <w:rFonts w:ascii="Times New Roman" w:hAnsi="Times New Roman" w:cs="Times New Roman"/>
          <w:sz w:val="24"/>
          <w:szCs w:val="24"/>
        </w:rPr>
        <w:t>Баташевского</w:t>
      </w:r>
      <w:proofErr w:type="spellEnd"/>
      <w:r>
        <w:rPr>
          <w:rFonts w:ascii="Times New Roman" w:hAnsi="Times New Roman" w:cs="Times New Roman"/>
          <w:sz w:val="24"/>
          <w:szCs w:val="24"/>
        </w:rPr>
        <w:t xml:space="preserve"> клада, аптекарские  для взвешивания со</w:t>
      </w:r>
      <w:r w:rsidR="003656C8">
        <w:rPr>
          <w:rFonts w:ascii="Times New Roman" w:hAnsi="Times New Roman" w:cs="Times New Roman"/>
          <w:sz w:val="24"/>
          <w:szCs w:val="24"/>
        </w:rPr>
        <w:t xml:space="preserve">ветских 5 -копеечных монет.( Сравнить – выводы </w:t>
      </w:r>
      <w:proofErr w:type="spellStart"/>
      <w:r w:rsidR="003656C8">
        <w:rPr>
          <w:rFonts w:ascii="Times New Roman" w:hAnsi="Times New Roman" w:cs="Times New Roman"/>
          <w:sz w:val="24"/>
          <w:szCs w:val="24"/>
        </w:rPr>
        <w:t>делабт</w:t>
      </w:r>
      <w:proofErr w:type="spellEnd"/>
      <w:r w:rsidR="003656C8">
        <w:rPr>
          <w:rFonts w:ascii="Times New Roman" w:hAnsi="Times New Roman" w:cs="Times New Roman"/>
          <w:sz w:val="24"/>
          <w:szCs w:val="24"/>
        </w:rPr>
        <w:t xml:space="preserve"> обучающиеся).</w:t>
      </w:r>
      <w:r>
        <w:rPr>
          <w:rFonts w:ascii="Times New Roman" w:hAnsi="Times New Roman" w:cs="Times New Roman"/>
          <w:sz w:val="24"/>
          <w:szCs w:val="24"/>
        </w:rPr>
        <w:t xml:space="preserve"> </w:t>
      </w:r>
    </w:p>
    <w:p w14:paraId="7663173E" w14:textId="6A7AC108" w:rsidR="003656C8" w:rsidRDefault="003656C8"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Раздел 4. Работа по Рабочему листу №2   </w:t>
      </w:r>
    </w:p>
    <w:p w14:paraId="3FED0A6B" w14:textId="37CCCB96" w:rsidR="003656C8" w:rsidRDefault="003656C8"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Работа в группах №1,2,3. Проверка</w:t>
      </w:r>
    </w:p>
    <w:p w14:paraId="33DB4144" w14:textId="6CC18A4E" w:rsidR="00AC0158" w:rsidRDefault="00E64437"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Раздел 5.</w:t>
      </w:r>
      <w:r w:rsidR="00AC0158">
        <w:rPr>
          <w:rFonts w:ascii="Times New Roman" w:hAnsi="Times New Roman" w:cs="Times New Roman"/>
          <w:sz w:val="24"/>
          <w:szCs w:val="24"/>
        </w:rPr>
        <w:t xml:space="preserve"> 2 этаж. Основание заводов ВМЗ 218 (информационные стенды).</w:t>
      </w:r>
      <w:r>
        <w:rPr>
          <w:rFonts w:ascii="Times New Roman" w:hAnsi="Times New Roman" w:cs="Times New Roman"/>
          <w:sz w:val="24"/>
          <w:szCs w:val="24"/>
        </w:rPr>
        <w:t xml:space="preserve"> </w:t>
      </w:r>
    </w:p>
    <w:p w14:paraId="2806A41C" w14:textId="0BE38E6A" w:rsidR="003656C8" w:rsidRDefault="00E64437"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Иван Родионов просвещенным, сдержанным, но с твердым характером, с хитрым дипломатическим умом, наблюдательным, </w:t>
      </w:r>
      <w:r w:rsidR="00434B83">
        <w:rPr>
          <w:rFonts w:ascii="Times New Roman" w:hAnsi="Times New Roman" w:cs="Times New Roman"/>
          <w:sz w:val="24"/>
          <w:szCs w:val="24"/>
        </w:rPr>
        <w:t xml:space="preserve">любящим все русское, умеренным в требованиях к подчиненными типичным властным крепостником, умеющим считать накопления и беречь каждую копеечку. В этом зале на </w:t>
      </w:r>
      <w:proofErr w:type="gramStart"/>
      <w:r w:rsidR="00434B83">
        <w:rPr>
          <w:rFonts w:ascii="Times New Roman" w:hAnsi="Times New Roman" w:cs="Times New Roman"/>
          <w:sz w:val="24"/>
          <w:szCs w:val="24"/>
        </w:rPr>
        <w:t>стендах  представлены</w:t>
      </w:r>
      <w:proofErr w:type="gramEnd"/>
      <w:r w:rsidR="00434B83">
        <w:rPr>
          <w:rFonts w:ascii="Times New Roman" w:hAnsi="Times New Roman" w:cs="Times New Roman"/>
          <w:sz w:val="24"/>
          <w:szCs w:val="24"/>
        </w:rPr>
        <w:t xml:space="preserve"> отчеты за приобретения и покупки.( рассмотреть, прочитать).</w:t>
      </w:r>
    </w:p>
    <w:p w14:paraId="3C4C0F5E" w14:textId="26FF12A3" w:rsidR="00434B83" w:rsidRDefault="00434B83"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 xml:space="preserve">Раздел </w:t>
      </w:r>
      <w:r w:rsidR="00D64F2D">
        <w:rPr>
          <w:rFonts w:ascii="Times New Roman" w:hAnsi="Times New Roman" w:cs="Times New Roman"/>
          <w:sz w:val="24"/>
          <w:szCs w:val="24"/>
        </w:rPr>
        <w:t>5</w:t>
      </w:r>
      <w:r>
        <w:rPr>
          <w:rFonts w:ascii="Times New Roman" w:hAnsi="Times New Roman" w:cs="Times New Roman"/>
          <w:sz w:val="24"/>
          <w:szCs w:val="24"/>
        </w:rPr>
        <w:t>.   Д/з Рабочий лист №3.</w:t>
      </w:r>
    </w:p>
    <w:p w14:paraId="13599040" w14:textId="7172F403" w:rsidR="00434B83" w:rsidRDefault="00434B83"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Подведение итогов урока</w:t>
      </w:r>
      <w:r w:rsidR="00AD0EA4">
        <w:rPr>
          <w:rFonts w:ascii="Times New Roman" w:hAnsi="Times New Roman" w:cs="Times New Roman"/>
          <w:sz w:val="24"/>
          <w:szCs w:val="24"/>
        </w:rPr>
        <w:t>.</w:t>
      </w:r>
      <w:r w:rsidR="00C11D84">
        <w:rPr>
          <w:rFonts w:ascii="Times New Roman" w:hAnsi="Times New Roman" w:cs="Times New Roman"/>
          <w:sz w:val="24"/>
          <w:szCs w:val="24"/>
        </w:rPr>
        <w:t xml:space="preserve"> Зал музейной педагогики 133.</w:t>
      </w:r>
    </w:p>
    <w:p w14:paraId="47B03E52" w14:textId="4D452431" w:rsidR="00AD0EA4" w:rsidRPr="000E30AB" w:rsidRDefault="00AD0EA4" w:rsidP="00711D44">
      <w:pPr>
        <w:tabs>
          <w:tab w:val="left" w:pos="2475"/>
        </w:tabs>
        <w:spacing w:line="240" w:lineRule="auto"/>
        <w:rPr>
          <w:rFonts w:ascii="Times New Roman" w:hAnsi="Times New Roman" w:cs="Times New Roman"/>
          <w:sz w:val="24"/>
          <w:szCs w:val="24"/>
        </w:rPr>
      </w:pPr>
      <w:r>
        <w:rPr>
          <w:rFonts w:ascii="Times New Roman" w:hAnsi="Times New Roman" w:cs="Times New Roman"/>
          <w:sz w:val="24"/>
          <w:szCs w:val="24"/>
        </w:rPr>
        <w:t>Как правило, обучающиеся делятся впечатлениями. Ответьте на следующие вопросы</w:t>
      </w:r>
      <w:r w:rsidR="009A2419">
        <w:rPr>
          <w:rFonts w:ascii="Times New Roman" w:hAnsi="Times New Roman" w:cs="Times New Roman"/>
          <w:sz w:val="24"/>
          <w:szCs w:val="24"/>
        </w:rPr>
        <w:t xml:space="preserve"> (см </w:t>
      </w:r>
      <w:proofErr w:type="spellStart"/>
      <w:r w:rsidR="009A2419">
        <w:rPr>
          <w:rFonts w:ascii="Times New Roman" w:hAnsi="Times New Roman" w:cs="Times New Roman"/>
          <w:sz w:val="24"/>
          <w:szCs w:val="24"/>
        </w:rPr>
        <w:t>презентацю</w:t>
      </w:r>
      <w:proofErr w:type="spellEnd"/>
      <w:r w:rsidR="009A2419">
        <w:rPr>
          <w:rFonts w:ascii="Times New Roman" w:hAnsi="Times New Roman" w:cs="Times New Roman"/>
          <w:sz w:val="24"/>
          <w:szCs w:val="24"/>
        </w:rPr>
        <w:t>.)</w:t>
      </w:r>
    </w:p>
    <w:sectPr w:rsidR="00AD0EA4" w:rsidRPr="000E30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4BE"/>
    <w:rsid w:val="00041D61"/>
    <w:rsid w:val="000E30AB"/>
    <w:rsid w:val="00276AD1"/>
    <w:rsid w:val="002C3084"/>
    <w:rsid w:val="003656C8"/>
    <w:rsid w:val="003B0E88"/>
    <w:rsid w:val="003C7863"/>
    <w:rsid w:val="004234F3"/>
    <w:rsid w:val="00434B83"/>
    <w:rsid w:val="0048461B"/>
    <w:rsid w:val="004C3A47"/>
    <w:rsid w:val="004F076D"/>
    <w:rsid w:val="004F179E"/>
    <w:rsid w:val="0053742F"/>
    <w:rsid w:val="00586F97"/>
    <w:rsid w:val="005E4A75"/>
    <w:rsid w:val="00682E06"/>
    <w:rsid w:val="00711D44"/>
    <w:rsid w:val="00827422"/>
    <w:rsid w:val="008606EE"/>
    <w:rsid w:val="008D1235"/>
    <w:rsid w:val="008D3BFC"/>
    <w:rsid w:val="00916AD7"/>
    <w:rsid w:val="009A2419"/>
    <w:rsid w:val="009C3F8E"/>
    <w:rsid w:val="00A4142F"/>
    <w:rsid w:val="00AC0158"/>
    <w:rsid w:val="00AD0EA4"/>
    <w:rsid w:val="00C11D84"/>
    <w:rsid w:val="00C404BE"/>
    <w:rsid w:val="00C6180B"/>
    <w:rsid w:val="00CB01E7"/>
    <w:rsid w:val="00D64F2D"/>
    <w:rsid w:val="00D94231"/>
    <w:rsid w:val="00DB7EA9"/>
    <w:rsid w:val="00E61AA6"/>
    <w:rsid w:val="00E64437"/>
    <w:rsid w:val="00EE3AE0"/>
    <w:rsid w:val="00FA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9F711"/>
  <w15:chartTrackingRefBased/>
  <w15:docId w15:val="{64C10EA4-414F-4142-B7C6-59E63544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B01E7"/>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228bf8a64b8551e1msonormal">
    <w:name w:val="228bf8a64b8551e1msonormal"/>
    <w:basedOn w:val="a"/>
    <w:rsid w:val="000E30A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wmi-callto">
    <w:name w:val="wmi-callto"/>
    <w:basedOn w:val="a0"/>
    <w:rsid w:val="000E30AB"/>
  </w:style>
  <w:style w:type="character" w:styleId="a4">
    <w:name w:val="Hyperlink"/>
    <w:basedOn w:val="a0"/>
    <w:uiPriority w:val="99"/>
    <w:semiHidden/>
    <w:unhideWhenUsed/>
    <w:rsid w:val="000E30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069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yksa-usadba.ru/" TargetMode="External"/><Relationship Id="rId4" Type="http://schemas.openxmlformats.org/officeDocument/2006/relationships/hyperlink" Target="http://www.o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3</Pages>
  <Words>1098</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dcterms:created xsi:type="dcterms:W3CDTF">2024-05-28T17:07:00Z</dcterms:created>
  <dcterms:modified xsi:type="dcterms:W3CDTF">2024-06-02T17:47:00Z</dcterms:modified>
</cp:coreProperties>
</file>