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80" w:rsidRPr="00663991" w:rsidRDefault="002A013A" w:rsidP="0066399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3991">
        <w:rPr>
          <w:rFonts w:ascii="Times New Roman" w:hAnsi="Times New Roman" w:cs="Times New Roman"/>
          <w:sz w:val="28"/>
          <w:szCs w:val="28"/>
        </w:rPr>
        <w:t>В гостях у басни. И.А.Крылов</w:t>
      </w:r>
      <w:r w:rsidR="00807F83" w:rsidRPr="00663991">
        <w:rPr>
          <w:rFonts w:ascii="Times New Roman" w:hAnsi="Times New Roman" w:cs="Times New Roman"/>
          <w:sz w:val="28"/>
          <w:szCs w:val="28"/>
        </w:rPr>
        <w:t>.</w:t>
      </w:r>
    </w:p>
    <w:p w:rsidR="00807F83" w:rsidRPr="00663991" w:rsidRDefault="002A013A" w:rsidP="0066399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3991">
        <w:rPr>
          <w:rFonts w:ascii="Times New Roman" w:hAnsi="Times New Roman" w:cs="Times New Roman"/>
          <w:sz w:val="28"/>
          <w:szCs w:val="28"/>
        </w:rPr>
        <w:t>Гришина Ирина Валерье</w:t>
      </w:r>
      <w:r w:rsidR="00807F83" w:rsidRPr="00663991">
        <w:rPr>
          <w:rFonts w:ascii="Times New Roman" w:hAnsi="Times New Roman" w:cs="Times New Roman"/>
          <w:sz w:val="28"/>
          <w:szCs w:val="28"/>
        </w:rPr>
        <w:t xml:space="preserve">вна, учитель начальных классов МБОУ </w:t>
      </w:r>
      <w:r w:rsidRPr="00663991">
        <w:rPr>
          <w:rFonts w:ascii="Times New Roman" w:hAnsi="Times New Roman" w:cs="Times New Roman"/>
          <w:sz w:val="28"/>
          <w:szCs w:val="28"/>
        </w:rPr>
        <w:t xml:space="preserve"> СШ</w:t>
      </w:r>
      <w:r w:rsidR="00807F83" w:rsidRPr="00663991">
        <w:rPr>
          <w:rFonts w:ascii="Times New Roman" w:hAnsi="Times New Roman" w:cs="Times New Roman"/>
          <w:sz w:val="28"/>
          <w:szCs w:val="28"/>
        </w:rPr>
        <w:t xml:space="preserve"> № </w:t>
      </w:r>
      <w:r w:rsidRPr="00663991">
        <w:rPr>
          <w:rFonts w:ascii="Times New Roman" w:hAnsi="Times New Roman" w:cs="Times New Roman"/>
          <w:sz w:val="28"/>
          <w:szCs w:val="28"/>
        </w:rPr>
        <w:t>3</w:t>
      </w:r>
      <w:r w:rsidR="00807F83" w:rsidRPr="00663991">
        <w:rPr>
          <w:rFonts w:ascii="Times New Roman" w:hAnsi="Times New Roman" w:cs="Times New Roman"/>
          <w:sz w:val="28"/>
          <w:szCs w:val="28"/>
        </w:rPr>
        <w:t>г.о.г. Выкса Нижегородской области.</w:t>
      </w:r>
    </w:p>
    <w:p w:rsidR="00807F83" w:rsidRPr="00663991" w:rsidRDefault="002A013A" w:rsidP="0066399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3991">
        <w:rPr>
          <w:rFonts w:ascii="Times New Roman" w:hAnsi="Times New Roman" w:cs="Times New Roman"/>
          <w:sz w:val="28"/>
          <w:szCs w:val="28"/>
        </w:rPr>
        <w:t>3-В класс</w:t>
      </w:r>
    </w:p>
    <w:p w:rsidR="00807F83" w:rsidRPr="00663991" w:rsidRDefault="00807F83" w:rsidP="0066399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3991">
        <w:rPr>
          <w:rFonts w:ascii="Times New Roman" w:hAnsi="Times New Roman" w:cs="Times New Roman"/>
          <w:sz w:val="28"/>
          <w:szCs w:val="28"/>
        </w:rPr>
        <w:t xml:space="preserve"> Определение термина «</w:t>
      </w:r>
      <w:r w:rsidR="002A013A" w:rsidRPr="00663991">
        <w:rPr>
          <w:rFonts w:ascii="Times New Roman" w:hAnsi="Times New Roman" w:cs="Times New Roman"/>
          <w:sz w:val="28"/>
          <w:szCs w:val="28"/>
        </w:rPr>
        <w:t>басня</w:t>
      </w:r>
      <w:r w:rsidR="001740AB" w:rsidRPr="00663991">
        <w:rPr>
          <w:rFonts w:ascii="Times New Roman" w:hAnsi="Times New Roman" w:cs="Times New Roman"/>
          <w:sz w:val="28"/>
          <w:szCs w:val="28"/>
        </w:rPr>
        <w:t>», «</w:t>
      </w:r>
      <w:r w:rsidR="002A013A" w:rsidRPr="00663991">
        <w:rPr>
          <w:rFonts w:ascii="Times New Roman" w:hAnsi="Times New Roman" w:cs="Times New Roman"/>
          <w:sz w:val="28"/>
          <w:szCs w:val="28"/>
        </w:rPr>
        <w:t>мораль</w:t>
      </w:r>
      <w:r w:rsidRPr="00663991">
        <w:rPr>
          <w:rFonts w:ascii="Times New Roman" w:hAnsi="Times New Roman" w:cs="Times New Roman"/>
          <w:sz w:val="28"/>
          <w:szCs w:val="28"/>
        </w:rPr>
        <w:t>»,</w:t>
      </w:r>
      <w:r w:rsidR="001740AB" w:rsidRPr="00663991">
        <w:rPr>
          <w:rFonts w:ascii="Times New Roman" w:hAnsi="Times New Roman" w:cs="Times New Roman"/>
          <w:sz w:val="28"/>
          <w:szCs w:val="28"/>
        </w:rPr>
        <w:t xml:space="preserve"> </w:t>
      </w:r>
      <w:r w:rsidR="00AD13A5" w:rsidRPr="00663991">
        <w:rPr>
          <w:rFonts w:ascii="Times New Roman" w:hAnsi="Times New Roman" w:cs="Times New Roman"/>
          <w:sz w:val="28"/>
          <w:szCs w:val="28"/>
        </w:rPr>
        <w:t>«аллегория»</w:t>
      </w:r>
      <w:proofErr w:type="gramStart"/>
      <w:r w:rsidR="00AD13A5" w:rsidRPr="00663991">
        <w:rPr>
          <w:rFonts w:ascii="Times New Roman" w:hAnsi="Times New Roman" w:cs="Times New Roman"/>
          <w:sz w:val="28"/>
          <w:szCs w:val="28"/>
        </w:rPr>
        <w:t>,</w:t>
      </w:r>
      <w:r w:rsidR="002A013A" w:rsidRPr="006639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A013A" w:rsidRPr="00663991">
        <w:rPr>
          <w:rFonts w:ascii="Times New Roman" w:hAnsi="Times New Roman" w:cs="Times New Roman"/>
          <w:sz w:val="28"/>
          <w:szCs w:val="28"/>
        </w:rPr>
        <w:t>ыразительное чтение</w:t>
      </w:r>
      <w:r w:rsidRPr="00663991">
        <w:rPr>
          <w:rFonts w:ascii="Times New Roman" w:hAnsi="Times New Roman" w:cs="Times New Roman"/>
          <w:sz w:val="28"/>
          <w:szCs w:val="28"/>
        </w:rPr>
        <w:t xml:space="preserve">, </w:t>
      </w:r>
      <w:r w:rsidR="00334795" w:rsidRPr="00663991">
        <w:rPr>
          <w:rFonts w:ascii="Times New Roman" w:hAnsi="Times New Roman" w:cs="Times New Roman"/>
          <w:sz w:val="28"/>
          <w:szCs w:val="28"/>
        </w:rPr>
        <w:t>инсценировка</w:t>
      </w:r>
      <w:r w:rsidRPr="00663991">
        <w:rPr>
          <w:rFonts w:ascii="Times New Roman" w:hAnsi="Times New Roman" w:cs="Times New Roman"/>
          <w:sz w:val="28"/>
          <w:szCs w:val="28"/>
        </w:rPr>
        <w:t>.</w:t>
      </w:r>
    </w:p>
    <w:p w:rsidR="00807F83" w:rsidRPr="00663991" w:rsidRDefault="00807F83" w:rsidP="0066399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3991">
        <w:rPr>
          <w:rFonts w:ascii="Times New Roman" w:hAnsi="Times New Roman" w:cs="Times New Roman"/>
          <w:sz w:val="28"/>
          <w:szCs w:val="28"/>
        </w:rPr>
        <w:t>Письменные принадлежности, цветные карандаши,  рабочие листы.</w:t>
      </w:r>
    </w:p>
    <w:p w:rsidR="00807F83" w:rsidRPr="00663991" w:rsidRDefault="00807F83" w:rsidP="0066399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3991">
        <w:rPr>
          <w:rFonts w:ascii="Times New Roman" w:hAnsi="Times New Roman" w:cs="Times New Roman"/>
          <w:sz w:val="28"/>
          <w:szCs w:val="28"/>
        </w:rPr>
        <w:t xml:space="preserve">Центральная библиотека г.о.г. Выкса, </w:t>
      </w:r>
      <w:proofErr w:type="gramStart"/>
      <w:r w:rsidRPr="00663991">
        <w:rPr>
          <w:rFonts w:ascii="Times New Roman" w:hAnsi="Times New Roman" w:cs="Times New Roman"/>
          <w:sz w:val="28"/>
          <w:szCs w:val="28"/>
        </w:rPr>
        <w:t>м-н</w:t>
      </w:r>
      <w:proofErr w:type="gramEnd"/>
      <w:r w:rsidRPr="00663991">
        <w:rPr>
          <w:rFonts w:ascii="Times New Roman" w:hAnsi="Times New Roman" w:cs="Times New Roman"/>
          <w:sz w:val="28"/>
          <w:szCs w:val="28"/>
        </w:rPr>
        <w:t xml:space="preserve"> Центральный д. 20.</w:t>
      </w:r>
    </w:p>
    <w:p w:rsidR="001740AB" w:rsidRPr="00663991" w:rsidRDefault="00D17990" w:rsidP="0066399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Апрель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четверть</w:t>
      </w:r>
    </w:p>
    <w:p w:rsidR="00D17990" w:rsidRPr="00663991" w:rsidRDefault="00D17990" w:rsidP="00D1799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проведения: групповая (4 группы по 5 человек, 4 рабочих листа), фронтальная.</w:t>
      </w:r>
      <w:bookmarkStart w:id="0" w:name="_GoBack"/>
      <w:bookmarkEnd w:id="0"/>
    </w:p>
    <w:p w:rsidR="00A63323" w:rsidRPr="00663991" w:rsidRDefault="00D17990" w:rsidP="0066399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3991">
        <w:rPr>
          <w:rFonts w:ascii="Times New Roman" w:hAnsi="Times New Roman" w:cs="Times New Roman"/>
          <w:sz w:val="28"/>
          <w:szCs w:val="28"/>
        </w:rPr>
        <w:t>Урок направлен на усвоение обучающимися понятий «басня», «мораль». В ходе занятия формируется умение  определять басню как жанр литературы по характерным признакам (аллегория, мораль, поучительность), учить видеть иносказательный смысл басен, находить мораль в произведении, игровые моменты способствуют развитию внимания, интереса, активности детей. Занятие  начинается с мини – экскурсии по читальному залу, где обучающиеся  знакомятся с детскими книгами, журналами.</w:t>
      </w:r>
    </w:p>
    <w:sectPr w:rsidR="00A63323" w:rsidRPr="00663991" w:rsidSect="0066399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36BFA"/>
    <w:multiLevelType w:val="hybridMultilevel"/>
    <w:tmpl w:val="991AF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30271"/>
    <w:multiLevelType w:val="hybridMultilevel"/>
    <w:tmpl w:val="3AD8C43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7F83"/>
    <w:rsid w:val="001740AB"/>
    <w:rsid w:val="00236151"/>
    <w:rsid w:val="002A013A"/>
    <w:rsid w:val="00334795"/>
    <w:rsid w:val="00663991"/>
    <w:rsid w:val="006923DD"/>
    <w:rsid w:val="007D5430"/>
    <w:rsid w:val="00807F83"/>
    <w:rsid w:val="00961080"/>
    <w:rsid w:val="00A63323"/>
    <w:rsid w:val="00A84BC7"/>
    <w:rsid w:val="00AD13A5"/>
    <w:rsid w:val="00C1076D"/>
    <w:rsid w:val="00D17990"/>
    <w:rsid w:val="00DE0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F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dcterms:created xsi:type="dcterms:W3CDTF">2024-11-02T15:07:00Z</dcterms:created>
  <dcterms:modified xsi:type="dcterms:W3CDTF">2025-01-15T09:11:00Z</dcterms:modified>
</cp:coreProperties>
</file>