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F18" w:rsidRPr="00652719" w:rsidRDefault="00343F18" w:rsidP="00343F18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52719">
        <w:rPr>
          <w:rFonts w:ascii="Times New Roman" w:hAnsi="Times New Roman" w:cs="Times New Roman"/>
          <w:b/>
          <w:sz w:val="28"/>
          <w:szCs w:val="28"/>
        </w:rPr>
        <w:t>3 ученик:</w:t>
      </w:r>
      <w:r w:rsidRPr="00652719">
        <w:rPr>
          <w:rFonts w:ascii="Times New Roman" w:hAnsi="Times New Roman" w:cs="Times New Roman"/>
          <w:sz w:val="28"/>
          <w:szCs w:val="28"/>
        </w:rPr>
        <w:t xml:space="preserve"> Шварц был необычным сказочником. Он брал известные всему миру сказки Х. К. Андерсена, Ш. Перро, народные сказки, изменял сюжет и судьбы героев. Сказка становилась совершенно неузнаваемой.  Он написал сказки: “Обыкновенное чудо”, “Дракон”, “ Два клёна”, “Снежная королева”, “Два брата”, “Сказка о потерянном времени”</w:t>
      </w:r>
    </w:p>
    <w:p w:rsidR="00343F18" w:rsidRPr="00652719" w:rsidRDefault="00343F18" w:rsidP="00343F18">
      <w:pPr>
        <w:rPr>
          <w:rFonts w:ascii="Times New Roman" w:hAnsi="Times New Roman" w:cs="Times New Roman"/>
          <w:sz w:val="28"/>
          <w:szCs w:val="28"/>
        </w:rPr>
      </w:pPr>
    </w:p>
    <w:p w:rsidR="00B45AE6" w:rsidRDefault="00B45AE6"/>
    <w:sectPr w:rsidR="00B45AE6" w:rsidSect="0085043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435"/>
    <w:rsid w:val="00343F18"/>
    <w:rsid w:val="00850435"/>
    <w:rsid w:val="00901F5D"/>
    <w:rsid w:val="00B4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DAAEE2-B18B-4399-AEA2-297FF81CF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43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dcterms:created xsi:type="dcterms:W3CDTF">2023-05-24T20:19:00Z</dcterms:created>
  <dcterms:modified xsi:type="dcterms:W3CDTF">2024-11-04T08:49:00Z</dcterms:modified>
</cp:coreProperties>
</file>