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E97" w:rsidRDefault="00CA0D9E" w:rsidP="00A2593D">
      <w:pPr>
        <w:pStyle w:val="1"/>
        <w:spacing w:line="240" w:lineRule="auto"/>
        <w:jc w:val="center"/>
        <w:rPr>
          <w:rFonts w:ascii="Times New Roman" w:hAnsi="Times New Roman" w:cs="Times New Roman"/>
          <w:color w:val="auto"/>
        </w:rPr>
      </w:pPr>
      <w:r w:rsidRPr="00B71C50">
        <w:rPr>
          <w:rFonts w:ascii="Times New Roman" w:hAnsi="Times New Roman" w:cs="Times New Roman"/>
          <w:color w:val="auto"/>
        </w:rPr>
        <w:t>Полезные ссылки</w:t>
      </w:r>
    </w:p>
    <w:p w:rsidR="00B71C50" w:rsidRPr="00B71C50" w:rsidRDefault="00B71C50" w:rsidP="00B71C50"/>
    <w:tbl>
      <w:tblPr>
        <w:tblStyle w:val="a3"/>
        <w:tblW w:w="9562" w:type="dxa"/>
        <w:tblLayout w:type="fixed"/>
        <w:tblLook w:val="04A0"/>
      </w:tblPr>
      <w:tblGrid>
        <w:gridCol w:w="794"/>
        <w:gridCol w:w="2149"/>
        <w:gridCol w:w="6619"/>
      </w:tblGrid>
      <w:tr w:rsidR="009F4058" w:rsidRPr="00B71C50" w:rsidTr="00A01B58">
        <w:tc>
          <w:tcPr>
            <w:tcW w:w="794" w:type="dxa"/>
          </w:tcPr>
          <w:p w:rsidR="009F4058" w:rsidRPr="00B71C50" w:rsidRDefault="00884D2B" w:rsidP="0054717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1C5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149" w:type="dxa"/>
          </w:tcPr>
          <w:p w:rsidR="009F4058" w:rsidRPr="00B71C50" w:rsidRDefault="009F4058" w:rsidP="005471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1C50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файла</w:t>
            </w:r>
          </w:p>
        </w:tc>
        <w:tc>
          <w:tcPr>
            <w:tcW w:w="6619" w:type="dxa"/>
          </w:tcPr>
          <w:p w:rsidR="009F4058" w:rsidRPr="00B71C50" w:rsidRDefault="00884D2B" w:rsidP="0054717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1C50">
              <w:rPr>
                <w:rFonts w:ascii="Times New Roman" w:hAnsi="Times New Roman" w:cs="Times New Roman"/>
                <w:b/>
                <w:sz w:val="28"/>
                <w:szCs w:val="28"/>
              </w:rPr>
              <w:t>Ссылка в сети И</w:t>
            </w:r>
            <w:r w:rsidR="009F4058" w:rsidRPr="00B71C50">
              <w:rPr>
                <w:rFonts w:ascii="Times New Roman" w:hAnsi="Times New Roman" w:cs="Times New Roman"/>
                <w:b/>
                <w:sz w:val="28"/>
                <w:szCs w:val="28"/>
              </w:rPr>
              <w:t>нтернет</w:t>
            </w:r>
          </w:p>
        </w:tc>
      </w:tr>
      <w:tr w:rsidR="00AB1581" w:rsidRPr="00B71C50" w:rsidTr="00A01B58">
        <w:tc>
          <w:tcPr>
            <w:tcW w:w="794" w:type="dxa"/>
          </w:tcPr>
          <w:p w:rsidR="00AB1581" w:rsidRPr="00B71C50" w:rsidRDefault="00AB1581" w:rsidP="006F760A">
            <w:pPr>
              <w:pStyle w:val="a6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9" w:type="dxa"/>
          </w:tcPr>
          <w:p w:rsidR="00281086" w:rsidRPr="00B71C50" w:rsidRDefault="00B71C50" w:rsidP="003376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C50">
              <w:rPr>
                <w:rFonts w:ascii="Times New Roman" w:hAnsi="Times New Roman" w:cs="Times New Roman"/>
                <w:sz w:val="28"/>
                <w:szCs w:val="28"/>
              </w:rPr>
              <w:t>План написания сочинения-описания (алгоритм)</w:t>
            </w:r>
          </w:p>
        </w:tc>
        <w:tc>
          <w:tcPr>
            <w:tcW w:w="6619" w:type="dxa"/>
          </w:tcPr>
          <w:p w:rsidR="0054054F" w:rsidRPr="00547039" w:rsidRDefault="00670E0A" w:rsidP="00547039">
            <w:pPr>
              <w:pStyle w:val="2"/>
            </w:pPr>
            <w:hyperlink r:id="rId6" w:history="1">
              <w:r w:rsidR="00337697" w:rsidRPr="00547039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https://litfest.ru/writings/opisanie.html</w:t>
              </w:r>
            </w:hyperlink>
          </w:p>
        </w:tc>
      </w:tr>
      <w:tr w:rsidR="00A93C82" w:rsidRPr="00B71C50" w:rsidTr="00A01B58">
        <w:tc>
          <w:tcPr>
            <w:tcW w:w="794" w:type="dxa"/>
          </w:tcPr>
          <w:p w:rsidR="00A93C82" w:rsidRPr="00B71C50" w:rsidRDefault="00A93C82" w:rsidP="006F760A">
            <w:pPr>
              <w:pStyle w:val="a6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149" w:type="dxa"/>
          </w:tcPr>
          <w:p w:rsidR="00DF1B5E" w:rsidRPr="00B71C50" w:rsidRDefault="00B71C50" w:rsidP="003A4B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C50">
              <w:rPr>
                <w:rFonts w:ascii="Times New Roman" w:hAnsi="Times New Roman" w:cs="Times New Roman"/>
                <w:sz w:val="28"/>
                <w:szCs w:val="28"/>
              </w:rPr>
              <w:t>Рекомендации к написанию сочинения</w:t>
            </w:r>
          </w:p>
          <w:p w:rsidR="00DF1B5E" w:rsidRPr="00B71C50" w:rsidRDefault="00DF1B5E" w:rsidP="003A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1B5E" w:rsidRPr="00B71C50" w:rsidRDefault="00DF1B5E" w:rsidP="003A4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19" w:type="dxa"/>
          </w:tcPr>
          <w:p w:rsidR="00B71C50" w:rsidRPr="00547039" w:rsidRDefault="00670E0A" w:rsidP="00547039">
            <w:pPr>
              <w:pStyle w:val="2"/>
            </w:pPr>
            <w:hyperlink r:id="rId7" w:history="1">
              <w:r w:rsidR="00B71C50" w:rsidRPr="00547039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https://sdfryfg.ucoz.ru/publ/russkij_jazyk/rekomendacii_kak_pisat_sochinenie_po_kartine/nekotorye_sovety_pri_opisanii_portreta/14-1-0-19</w:t>
              </w:r>
            </w:hyperlink>
          </w:p>
          <w:p w:rsidR="00DF1B5E" w:rsidRPr="00547039" w:rsidRDefault="00DF1B5E" w:rsidP="00547039">
            <w:pPr>
              <w:pStyle w:val="2"/>
            </w:pPr>
          </w:p>
        </w:tc>
      </w:tr>
      <w:tr w:rsidR="00DF1B5E" w:rsidRPr="00B71C50" w:rsidTr="00A01B58">
        <w:tc>
          <w:tcPr>
            <w:tcW w:w="794" w:type="dxa"/>
          </w:tcPr>
          <w:p w:rsidR="00DF1B5E" w:rsidRPr="00B71C50" w:rsidRDefault="00DF1B5E" w:rsidP="006F760A">
            <w:pPr>
              <w:pStyle w:val="a6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9" w:type="dxa"/>
          </w:tcPr>
          <w:p w:rsidR="00DF1B5E" w:rsidRPr="00B71C50" w:rsidRDefault="006267FA" w:rsidP="003A4B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Заметка о набережной Верхнего пруда в Выксе</w:t>
            </w:r>
          </w:p>
        </w:tc>
        <w:tc>
          <w:tcPr>
            <w:tcW w:w="6619" w:type="dxa"/>
          </w:tcPr>
          <w:p w:rsidR="00DF1B5E" w:rsidRPr="00547039" w:rsidRDefault="006267FA" w:rsidP="00547039">
            <w:pPr>
              <w:pStyle w:val="2"/>
              <w:rPr>
                <w:color w:val="1F14B4"/>
                <w:u w:val="single"/>
              </w:rPr>
            </w:pPr>
            <w:r w:rsidRPr="00547039">
              <w:rPr>
                <w:color w:val="1F14B4"/>
                <w:u w:val="single"/>
              </w:rPr>
              <w:t>https://www.culture.ru/institutes/97157/naberezhnaya-verkhnego-pruda</w:t>
            </w:r>
          </w:p>
        </w:tc>
      </w:tr>
      <w:tr w:rsidR="009D19E7" w:rsidRPr="00B71C50" w:rsidTr="00A01B58">
        <w:tc>
          <w:tcPr>
            <w:tcW w:w="794" w:type="dxa"/>
          </w:tcPr>
          <w:p w:rsidR="009D19E7" w:rsidRPr="00B71C50" w:rsidRDefault="009D19E7" w:rsidP="006F760A">
            <w:pPr>
              <w:pStyle w:val="a6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9" w:type="dxa"/>
          </w:tcPr>
          <w:p w:rsidR="009D19E7" w:rsidRPr="00B71C50" w:rsidRDefault="008C791E" w:rsidP="003A4B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Достопримечательности Выксы</w:t>
            </w:r>
          </w:p>
        </w:tc>
        <w:tc>
          <w:tcPr>
            <w:tcW w:w="6619" w:type="dxa"/>
          </w:tcPr>
          <w:p w:rsidR="008C791E" w:rsidRPr="00547039" w:rsidRDefault="008C791E" w:rsidP="00547039">
            <w:pPr>
              <w:pStyle w:val="2"/>
            </w:pPr>
            <w:hyperlink r:id="rId8" w:history="1">
              <w:r w:rsidRPr="00547039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https://tripplanet.ru/dostoprimechatelnosti-vyksy/</w:t>
              </w:r>
            </w:hyperlink>
          </w:p>
          <w:p w:rsidR="009D19E7" w:rsidRPr="00547039" w:rsidRDefault="008C791E" w:rsidP="00547039">
            <w:pPr>
              <w:pStyle w:val="2"/>
            </w:pPr>
            <w:r w:rsidRPr="00547039">
              <w:tab/>
            </w:r>
          </w:p>
        </w:tc>
      </w:tr>
      <w:tr w:rsidR="00B71C50" w:rsidRPr="00B71C50" w:rsidTr="00B71C50">
        <w:trPr>
          <w:trHeight w:val="58"/>
        </w:trPr>
        <w:tc>
          <w:tcPr>
            <w:tcW w:w="794" w:type="dxa"/>
          </w:tcPr>
          <w:p w:rsidR="00B71C50" w:rsidRPr="00B71C50" w:rsidRDefault="00B71C50" w:rsidP="006F760A">
            <w:pPr>
              <w:pStyle w:val="a6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9" w:type="dxa"/>
          </w:tcPr>
          <w:p w:rsidR="00B71C50" w:rsidRPr="00B71C50" w:rsidRDefault="00B71C50" w:rsidP="0066453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1C50">
              <w:rPr>
                <w:rFonts w:ascii="Times New Roman" w:hAnsi="Times New Roman" w:cs="Times New Roman"/>
                <w:sz w:val="28"/>
                <w:szCs w:val="28"/>
              </w:rPr>
              <w:t xml:space="preserve">Статья в СМИ </w:t>
            </w:r>
            <w:r w:rsidR="0066453D">
              <w:rPr>
                <w:rFonts w:ascii="Times New Roman" w:hAnsi="Times New Roman" w:cs="Times New Roman"/>
                <w:sz w:val="28"/>
                <w:szCs w:val="28"/>
              </w:rPr>
              <w:t>о Большой церкви Верхнего пруда в г</w:t>
            </w:r>
            <w:proofErr w:type="gramStart"/>
            <w:r w:rsidR="0066453D">
              <w:rPr>
                <w:rFonts w:ascii="Times New Roman" w:hAnsi="Times New Roman" w:cs="Times New Roman"/>
                <w:sz w:val="28"/>
                <w:szCs w:val="28"/>
              </w:rPr>
              <w:t>.В</w:t>
            </w:r>
            <w:proofErr w:type="gramEnd"/>
            <w:r w:rsidR="0066453D">
              <w:rPr>
                <w:rFonts w:ascii="Times New Roman" w:hAnsi="Times New Roman" w:cs="Times New Roman"/>
                <w:sz w:val="28"/>
                <w:szCs w:val="28"/>
              </w:rPr>
              <w:t>ыкса</w:t>
            </w:r>
          </w:p>
        </w:tc>
        <w:tc>
          <w:tcPr>
            <w:tcW w:w="6619" w:type="dxa"/>
          </w:tcPr>
          <w:p w:rsidR="00B71C50" w:rsidRPr="00547039" w:rsidRDefault="0066453D" w:rsidP="00547039">
            <w:pPr>
              <w:pStyle w:val="2"/>
              <w:rPr>
                <w:color w:val="1F14B4"/>
                <w:u w:val="single"/>
              </w:rPr>
            </w:pPr>
            <w:r w:rsidRPr="00547039">
              <w:rPr>
                <w:color w:val="1F14B4"/>
                <w:u w:val="single"/>
              </w:rPr>
              <w:t>https://vykssa.blagochin.ru/xramy/mestnaya-religioznaya-organizaciya-pravoslavnyj-prixod-kafedralnogo-sobora-v-chest-rozhdestva-xristova-g-vyksa-nizhegorodskoj-oblasti/</w:t>
            </w:r>
          </w:p>
        </w:tc>
      </w:tr>
    </w:tbl>
    <w:p w:rsidR="00CC6CFF" w:rsidRPr="009D19E7" w:rsidRDefault="00CC6CFF" w:rsidP="0028108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CC6CFF" w:rsidRPr="009D19E7" w:rsidSect="009D19E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F3FD7"/>
    <w:multiLevelType w:val="hybridMultilevel"/>
    <w:tmpl w:val="A8CC02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97739F"/>
    <w:multiLevelType w:val="hybridMultilevel"/>
    <w:tmpl w:val="F87409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AF1FE4"/>
    <w:multiLevelType w:val="hybridMultilevel"/>
    <w:tmpl w:val="E7EE3B64"/>
    <w:lvl w:ilvl="0" w:tplc="97A8807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9E109F"/>
    <w:multiLevelType w:val="hybridMultilevel"/>
    <w:tmpl w:val="BDFCFE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2C7E4D"/>
    <w:multiLevelType w:val="hybridMultilevel"/>
    <w:tmpl w:val="3F9A89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4C7D26"/>
    <w:multiLevelType w:val="hybridMultilevel"/>
    <w:tmpl w:val="3F9A89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4058"/>
    <w:rsid w:val="00062103"/>
    <w:rsid w:val="00123183"/>
    <w:rsid w:val="00134894"/>
    <w:rsid w:val="001D2C1D"/>
    <w:rsid w:val="00204266"/>
    <w:rsid w:val="00212708"/>
    <w:rsid w:val="00247D79"/>
    <w:rsid w:val="00281086"/>
    <w:rsid w:val="00326681"/>
    <w:rsid w:val="00337697"/>
    <w:rsid w:val="003A4BBF"/>
    <w:rsid w:val="003B4C8D"/>
    <w:rsid w:val="00432966"/>
    <w:rsid w:val="004404D3"/>
    <w:rsid w:val="00476235"/>
    <w:rsid w:val="004F2A7C"/>
    <w:rsid w:val="00526C9C"/>
    <w:rsid w:val="0054054F"/>
    <w:rsid w:val="00547039"/>
    <w:rsid w:val="00547172"/>
    <w:rsid w:val="00553EE4"/>
    <w:rsid w:val="00566EB4"/>
    <w:rsid w:val="005A0E80"/>
    <w:rsid w:val="005B7181"/>
    <w:rsid w:val="006267FA"/>
    <w:rsid w:val="00641507"/>
    <w:rsid w:val="006508F9"/>
    <w:rsid w:val="0066453D"/>
    <w:rsid w:val="00670E0A"/>
    <w:rsid w:val="006773FA"/>
    <w:rsid w:val="006F5B9E"/>
    <w:rsid w:val="006F760A"/>
    <w:rsid w:val="0075599D"/>
    <w:rsid w:val="0078218A"/>
    <w:rsid w:val="00800CDB"/>
    <w:rsid w:val="00833FD7"/>
    <w:rsid w:val="0087735D"/>
    <w:rsid w:val="00884D2B"/>
    <w:rsid w:val="008B3C6B"/>
    <w:rsid w:val="008C791E"/>
    <w:rsid w:val="00927D34"/>
    <w:rsid w:val="00930F96"/>
    <w:rsid w:val="009D19E7"/>
    <w:rsid w:val="009F4058"/>
    <w:rsid w:val="00A01B58"/>
    <w:rsid w:val="00A2593D"/>
    <w:rsid w:val="00A454CB"/>
    <w:rsid w:val="00A547D1"/>
    <w:rsid w:val="00A86B66"/>
    <w:rsid w:val="00A93C82"/>
    <w:rsid w:val="00AB1581"/>
    <w:rsid w:val="00B064E8"/>
    <w:rsid w:val="00B15BBE"/>
    <w:rsid w:val="00B622AA"/>
    <w:rsid w:val="00B71C50"/>
    <w:rsid w:val="00BC4438"/>
    <w:rsid w:val="00BE730E"/>
    <w:rsid w:val="00C45A07"/>
    <w:rsid w:val="00C53D98"/>
    <w:rsid w:val="00C65F23"/>
    <w:rsid w:val="00CA0D9E"/>
    <w:rsid w:val="00CC144C"/>
    <w:rsid w:val="00CC6CFF"/>
    <w:rsid w:val="00D16FEA"/>
    <w:rsid w:val="00DD0F93"/>
    <w:rsid w:val="00DF1B5E"/>
    <w:rsid w:val="00E03DCA"/>
    <w:rsid w:val="00E252A7"/>
    <w:rsid w:val="00E70C2E"/>
    <w:rsid w:val="00EE6E97"/>
    <w:rsid w:val="00EF5A44"/>
    <w:rsid w:val="00F82BC5"/>
    <w:rsid w:val="00F976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058"/>
  </w:style>
  <w:style w:type="paragraph" w:styleId="1">
    <w:name w:val="heading 1"/>
    <w:basedOn w:val="a"/>
    <w:next w:val="a"/>
    <w:link w:val="10"/>
    <w:uiPriority w:val="9"/>
    <w:qFormat/>
    <w:rsid w:val="00F976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470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0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8218A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8218A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F976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List Paragraph"/>
    <w:basedOn w:val="a"/>
    <w:uiPriority w:val="34"/>
    <w:qFormat/>
    <w:rsid w:val="00C65F2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470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058"/>
  </w:style>
  <w:style w:type="paragraph" w:styleId="1">
    <w:name w:val="heading 1"/>
    <w:basedOn w:val="a"/>
    <w:next w:val="a"/>
    <w:link w:val="10"/>
    <w:uiPriority w:val="9"/>
    <w:qFormat/>
    <w:rsid w:val="00F976A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0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8218A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8218A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F976A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6">
    <w:name w:val="List Paragraph"/>
    <w:basedOn w:val="a"/>
    <w:uiPriority w:val="34"/>
    <w:qFormat/>
    <w:rsid w:val="00C65F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341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ipplanet.ru/dostoprimechatelnosti-vyksy/" TargetMode="External"/><Relationship Id="rId3" Type="http://schemas.openxmlformats.org/officeDocument/2006/relationships/styles" Target="styles.xml"/><Relationship Id="rId7" Type="http://schemas.openxmlformats.org/officeDocument/2006/relationships/hyperlink" Target="https://sdfryfg.ucoz.ru/publ/russkij_jazyk/rekomendacii_kak_pisat_sochinenie_po_kartine/nekotorye_sovety_pri_opisanii_portreta/14-1-0-19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itfest.ru/writings/opisanie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BB96FB-C3D6-4D2D-B420-17095366B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Самойленкова</dc:creator>
  <cp:lastModifiedBy>Admin</cp:lastModifiedBy>
  <cp:revision>7</cp:revision>
  <dcterms:created xsi:type="dcterms:W3CDTF">2023-02-06T10:17:00Z</dcterms:created>
  <dcterms:modified xsi:type="dcterms:W3CDTF">2024-11-12T09:44:00Z</dcterms:modified>
</cp:coreProperties>
</file>