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392D" w14:textId="77777777" w:rsidR="00A745C3" w:rsidRDefault="00A745C3" w:rsidP="00A74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5C3">
        <w:rPr>
          <w:rFonts w:ascii="Times New Roman" w:hAnsi="Times New Roman" w:cs="Times New Roman"/>
          <w:b/>
          <w:sz w:val="28"/>
          <w:szCs w:val="28"/>
        </w:rPr>
        <w:t>Технологическая карта учебного занятия</w:t>
      </w:r>
    </w:p>
    <w:tbl>
      <w:tblPr>
        <w:tblStyle w:val="a3"/>
        <w:tblW w:w="1119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4"/>
        <w:gridCol w:w="2694"/>
        <w:gridCol w:w="2694"/>
      </w:tblGrid>
      <w:tr w:rsidR="005536ED" w14:paraId="5B6B3FA6" w14:textId="77777777" w:rsidTr="005536ED">
        <w:tc>
          <w:tcPr>
            <w:tcW w:w="2977" w:type="dxa"/>
          </w:tcPr>
          <w:p w14:paraId="27307A38" w14:textId="77777777" w:rsidR="00A745C3" w:rsidRPr="00136B6F" w:rsidRDefault="00A745C3" w:rsidP="00A7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учителя</w:t>
            </w:r>
          </w:p>
        </w:tc>
        <w:tc>
          <w:tcPr>
            <w:tcW w:w="2834" w:type="dxa"/>
          </w:tcPr>
          <w:p w14:paraId="09CD8E63" w14:textId="77777777" w:rsidR="00A745C3" w:rsidRPr="00136B6F" w:rsidRDefault="00A745C3" w:rsidP="00A7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отвечают </w:t>
            </w:r>
          </w:p>
        </w:tc>
        <w:tc>
          <w:tcPr>
            <w:tcW w:w="2694" w:type="dxa"/>
          </w:tcPr>
          <w:p w14:paraId="2DDC2FDA" w14:textId="77777777" w:rsidR="00A745C3" w:rsidRPr="00136B6F" w:rsidRDefault="00A745C3" w:rsidP="00A7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694" w:type="dxa"/>
          </w:tcPr>
          <w:p w14:paraId="73248766" w14:textId="77777777" w:rsidR="00A745C3" w:rsidRPr="00136B6F" w:rsidRDefault="00A745C3" w:rsidP="00A7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536ED" w:rsidRPr="005536ED" w14:paraId="0BE8AEC4" w14:textId="77777777" w:rsidTr="006F62AF">
        <w:tc>
          <w:tcPr>
            <w:tcW w:w="11199" w:type="dxa"/>
            <w:gridSpan w:val="4"/>
          </w:tcPr>
          <w:p w14:paraId="3C75BD37" w14:textId="019CE056" w:rsidR="005536ED" w:rsidRPr="00243A0B" w:rsidRDefault="004D3E4F" w:rsidP="00243A0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43A0B">
              <w:rPr>
                <w:rFonts w:ascii="Times New Roman" w:hAnsi="Times New Roman" w:cs="Times New Roman"/>
                <w:b/>
                <w:sz w:val="24"/>
              </w:rPr>
              <w:t>Э</w:t>
            </w:r>
            <w:r w:rsidR="005536ED" w:rsidRPr="00243A0B">
              <w:rPr>
                <w:rFonts w:ascii="Times New Roman" w:hAnsi="Times New Roman" w:cs="Times New Roman"/>
                <w:b/>
                <w:sz w:val="24"/>
              </w:rPr>
              <w:t>тап</w:t>
            </w:r>
            <w:r w:rsidRPr="00243A0B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5536ED" w:rsidRPr="00243A0B">
              <w:rPr>
                <w:rFonts w:ascii="Times New Roman" w:hAnsi="Times New Roman" w:cs="Times New Roman"/>
                <w:b/>
                <w:sz w:val="24"/>
              </w:rPr>
              <w:t xml:space="preserve"> «Введение и разминка».</w:t>
            </w:r>
            <w:r w:rsidR="006B7B9B">
              <w:rPr>
                <w:rFonts w:ascii="Times New Roman" w:hAnsi="Times New Roman" w:cs="Times New Roman"/>
                <w:b/>
                <w:sz w:val="24"/>
              </w:rPr>
              <w:t xml:space="preserve"> Входная зона пожарной части. 3</w:t>
            </w:r>
            <w:r w:rsidR="005536ED" w:rsidRPr="00243A0B">
              <w:rPr>
                <w:rFonts w:ascii="Times New Roman" w:hAnsi="Times New Roman" w:cs="Times New Roman"/>
                <w:b/>
                <w:sz w:val="24"/>
              </w:rPr>
              <w:t xml:space="preserve"> минут</w:t>
            </w:r>
            <w:r w:rsidR="006B7B9B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="005536ED" w:rsidRPr="00243A0B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243A0B" w:rsidRPr="00243A0B">
              <w:rPr>
                <w:rFonts w:ascii="Times New Roman" w:hAnsi="Times New Roman" w:cs="Times New Roman"/>
                <w:b/>
                <w:sz w:val="24"/>
              </w:rPr>
              <w:t>Роль пожарных и важность физической подготовки.</w:t>
            </w:r>
          </w:p>
        </w:tc>
      </w:tr>
      <w:tr w:rsidR="005536ED" w:rsidRPr="005536ED" w14:paraId="09E7B2F8" w14:textId="77777777" w:rsidTr="005536ED">
        <w:tc>
          <w:tcPr>
            <w:tcW w:w="2977" w:type="dxa"/>
          </w:tcPr>
          <w:p w14:paraId="78854920" w14:textId="77777777" w:rsidR="00A745C3" w:rsidRPr="00136B6F" w:rsidRDefault="00A745C3" w:rsidP="0055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>Приветствуют участников, объясняют цель учебного занятия.</w:t>
            </w:r>
          </w:p>
        </w:tc>
        <w:tc>
          <w:tcPr>
            <w:tcW w:w="2834" w:type="dxa"/>
          </w:tcPr>
          <w:p w14:paraId="2C534C1C" w14:textId="77777777" w:rsidR="00A745C3" w:rsidRPr="00136B6F" w:rsidRDefault="00A745C3" w:rsidP="0055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и принимают информацию, кивают головой в знак согласия.  </w:t>
            </w:r>
          </w:p>
        </w:tc>
        <w:tc>
          <w:tcPr>
            <w:tcW w:w="2694" w:type="dxa"/>
          </w:tcPr>
          <w:p w14:paraId="129B8ED7" w14:textId="77777777" w:rsidR="00A745C3" w:rsidRPr="00136B6F" w:rsidRDefault="004D3E4F" w:rsidP="0055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задает уточняющий вопрос, готовы ли обучающиеся продолжить. </w:t>
            </w:r>
          </w:p>
        </w:tc>
        <w:tc>
          <w:tcPr>
            <w:tcW w:w="2694" w:type="dxa"/>
          </w:tcPr>
          <w:p w14:paraId="74C37836" w14:textId="77777777" w:rsidR="00A745C3" w:rsidRPr="00136B6F" w:rsidRDefault="00A745C3" w:rsidP="0055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>Используйте позитивный тон, чтобы замотивировать учащихся.</w:t>
            </w:r>
          </w:p>
        </w:tc>
      </w:tr>
      <w:tr w:rsidR="005536ED" w14:paraId="7FDA868E" w14:textId="77777777" w:rsidTr="005536ED">
        <w:tc>
          <w:tcPr>
            <w:tcW w:w="2977" w:type="dxa"/>
          </w:tcPr>
          <w:p w14:paraId="18C9979B" w14:textId="77777777" w:rsidR="004D3E4F" w:rsidRPr="00136B6F" w:rsidRDefault="005536ED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4D3E4F" w:rsidRPr="00136B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</w:t>
            </w:r>
            <w:r w:rsidR="004D3E4F" w:rsidRPr="00136B6F">
              <w:rPr>
                <w:rFonts w:ascii="Times New Roman" w:hAnsi="Times New Roman" w:cs="Times New Roman"/>
                <w:sz w:val="24"/>
                <w:szCs w:val="24"/>
              </w:rPr>
              <w:t>ует разминку.</w:t>
            </w:r>
          </w:p>
          <w:p w14:paraId="08C9E20A" w14:textId="77777777" w:rsidR="00A745C3" w:rsidRPr="00136B6F" w:rsidRDefault="004D3E4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языка: подает команды на английском языке.  </w:t>
            </w:r>
          </w:p>
        </w:tc>
        <w:tc>
          <w:tcPr>
            <w:tcW w:w="2834" w:type="dxa"/>
          </w:tcPr>
          <w:p w14:paraId="43F14D1C" w14:textId="77777777" w:rsidR="00136B6F" w:rsidRDefault="00136B6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ожидает знак согласия и приступает к разминке. </w:t>
            </w:r>
          </w:p>
          <w:p w14:paraId="1B27FCD9" w14:textId="77777777" w:rsidR="00A745C3" w:rsidRPr="00136B6F" w:rsidRDefault="004D3E4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>Учащиеся повторяют разминку поочередно, следуя за учителем.</w:t>
            </w:r>
          </w:p>
        </w:tc>
        <w:tc>
          <w:tcPr>
            <w:tcW w:w="2694" w:type="dxa"/>
          </w:tcPr>
          <w:p w14:paraId="681BC3DB" w14:textId="77777777" w:rsidR="00A745C3" w:rsidRPr="00136B6F" w:rsidRDefault="004D3E4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>Учитель задает уточняющий вопрос, готовы ли обучающиеся продолжить.</w:t>
            </w:r>
          </w:p>
        </w:tc>
        <w:tc>
          <w:tcPr>
            <w:tcW w:w="2694" w:type="dxa"/>
          </w:tcPr>
          <w:p w14:paraId="0C359D27" w14:textId="77777777" w:rsidR="00A745C3" w:rsidRPr="00136B6F" w:rsidRDefault="004D3E4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 ритмичные движения для создания динамики. </w:t>
            </w:r>
          </w:p>
        </w:tc>
      </w:tr>
      <w:tr w:rsidR="00243A0B" w14:paraId="6D8CE484" w14:textId="77777777" w:rsidTr="000F0B9F">
        <w:tc>
          <w:tcPr>
            <w:tcW w:w="11199" w:type="dxa"/>
            <w:gridSpan w:val="4"/>
          </w:tcPr>
          <w:p w14:paraId="7D68E7EC" w14:textId="33898C18" w:rsidR="00991A6F" w:rsidRPr="002548D9" w:rsidRDefault="00243A0B" w:rsidP="00A46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Теоретическая часть. Входная зона пожарной части. </w:t>
            </w:r>
            <w:r w:rsidR="00991A6F" w:rsidRPr="002548D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физической подготовки и здоровья.</w:t>
            </w:r>
            <w:r w:rsidR="00991A6F" w:rsidRPr="00254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1A6F" w:rsidRPr="002548D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тематической лексики по теме пожарной безопасности.</w:t>
            </w:r>
            <w:r w:rsidR="002548D9" w:rsidRPr="0025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7B9B">
              <w:rPr>
                <w:rFonts w:ascii="Times New Roman" w:hAnsi="Times New Roman" w:cs="Times New Roman"/>
                <w:b/>
                <w:sz w:val="24"/>
                <w:szCs w:val="24"/>
              </w:rPr>
              <w:t>7 минут</w:t>
            </w:r>
            <w:r w:rsidR="002548D9" w:rsidRPr="0025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3C965021" w14:textId="77777777" w:rsidR="00243A0B" w:rsidRPr="002548D9" w:rsidRDefault="00243A0B" w:rsidP="00A46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A0B" w14:paraId="46D42318" w14:textId="77777777" w:rsidTr="005536ED">
        <w:tc>
          <w:tcPr>
            <w:tcW w:w="2977" w:type="dxa"/>
          </w:tcPr>
          <w:p w14:paraId="512796AF" w14:textId="77777777" w:rsidR="00243A0B" w:rsidRDefault="00991A6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планшеты обучающимся и предлагает наглядно изучить тему учебного занятия.  </w:t>
            </w:r>
          </w:p>
          <w:p w14:paraId="76CCA5CA" w14:textId="77777777" w:rsidR="00991A6F" w:rsidRDefault="00991A6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объясняет правила безопасности при выполнении физических упражнений и работе с оборудованием. </w:t>
            </w:r>
          </w:p>
          <w:p w14:paraId="24013E01" w14:textId="77777777" w:rsidR="00991A6F" w:rsidRPr="00136B6F" w:rsidRDefault="00991A6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вводит ключевые термины на английском языке по теме «Пожарная безопасность». </w:t>
            </w:r>
          </w:p>
        </w:tc>
        <w:tc>
          <w:tcPr>
            <w:tcW w:w="2834" w:type="dxa"/>
          </w:tcPr>
          <w:p w14:paraId="5EB47D82" w14:textId="77777777" w:rsidR="00243A0B" w:rsidRPr="00136B6F" w:rsidRDefault="00991A6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ожидает знак согласия и приступает к теоретической части. </w:t>
            </w: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>Учащиеся слушают и принимают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14:paraId="4D3FD990" w14:textId="77777777" w:rsidR="00243A0B" w:rsidRPr="00136B6F" w:rsidRDefault="00243A0B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8A5463" w14:textId="77777777" w:rsidR="00243A0B" w:rsidRPr="00136B6F" w:rsidRDefault="00991A6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Заранее подготовить планшеты с зажимом и прикрепить напечатанные в цвете презентации для каждого планшета. </w:t>
            </w:r>
          </w:p>
        </w:tc>
      </w:tr>
      <w:tr w:rsidR="004D3E4F" w14:paraId="3A0C1200" w14:textId="77777777" w:rsidTr="00CB7B8E">
        <w:tc>
          <w:tcPr>
            <w:tcW w:w="11199" w:type="dxa"/>
            <w:gridSpan w:val="4"/>
          </w:tcPr>
          <w:p w14:paraId="53533459" w14:textId="26A9EB9E" w:rsidR="004D3E4F" w:rsidRPr="00136B6F" w:rsidRDefault="00243A0B" w:rsidP="00136B6F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3</w:t>
            </w:r>
            <w:r w:rsidR="004D3E4F" w:rsidRPr="0013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«Организация команд».</w:t>
            </w:r>
            <w:r w:rsidR="006B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Входная зона пожарной части. 5 </w:t>
            </w:r>
            <w:r w:rsidR="004D3E4F" w:rsidRPr="00136B6F">
              <w:rPr>
                <w:rFonts w:ascii="Times New Roman" w:hAnsi="Times New Roman" w:cs="Times New Roman"/>
                <w:b/>
                <w:sz w:val="24"/>
                <w:szCs w:val="24"/>
              </w:rPr>
              <w:t>минут.</w:t>
            </w:r>
          </w:p>
        </w:tc>
      </w:tr>
      <w:tr w:rsidR="005536ED" w:rsidRPr="006B7B9B" w14:paraId="27AD5D74" w14:textId="77777777" w:rsidTr="005536ED">
        <w:tc>
          <w:tcPr>
            <w:tcW w:w="2977" w:type="dxa"/>
          </w:tcPr>
          <w:p w14:paraId="7C1B5167" w14:textId="77777777" w:rsidR="004D3E4F" w:rsidRPr="00136B6F" w:rsidRDefault="004D3E4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6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обучающимся разделиться на 2 команды по 6 человек, выбрать капитана команды, название и свой боевой клич. </w:t>
            </w:r>
          </w:p>
        </w:tc>
        <w:tc>
          <w:tcPr>
            <w:tcW w:w="2834" w:type="dxa"/>
          </w:tcPr>
          <w:p w14:paraId="3F0EE098" w14:textId="77777777" w:rsidR="00A745C3" w:rsidRPr="00136B6F" w:rsidRDefault="00136B6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спрашивает оглашения выбора капитана команды, её название и выбор боевого клича.  </w:t>
            </w:r>
            <w:r w:rsidR="004D3E4F" w:rsidRPr="00136B6F">
              <w:rPr>
                <w:rFonts w:ascii="Times New Roman" w:hAnsi="Times New Roman" w:cs="Times New Roman"/>
                <w:sz w:val="24"/>
                <w:szCs w:val="24"/>
              </w:rPr>
              <w:t xml:space="preserve">Капитаны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оглашают результаты решений. </w:t>
            </w:r>
          </w:p>
        </w:tc>
        <w:tc>
          <w:tcPr>
            <w:tcW w:w="2694" w:type="dxa"/>
          </w:tcPr>
          <w:p w14:paraId="38CAEA94" w14:textId="77777777" w:rsidR="00A745C3" w:rsidRPr="00136B6F" w:rsidRDefault="00136B6F" w:rsidP="0013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команде выбрать свой вариант и подтолкнуть к решению. </w:t>
            </w:r>
          </w:p>
        </w:tc>
        <w:tc>
          <w:tcPr>
            <w:tcW w:w="2694" w:type="dxa"/>
          </w:tcPr>
          <w:p w14:paraId="5B9614EB" w14:textId="77777777" w:rsidR="00A745C3" w:rsidRPr="00243A0B" w:rsidRDefault="00136B6F" w:rsidP="00136B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экономии времени, названия команд и варианты девизов лучше подготовить заранее, чтобы команды выбрали понравившийся им вариант. </w:t>
            </w:r>
            <w:r w:rsidR="00243A0B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="00243A0B" w:rsidRPr="0024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 Fighters</w:t>
            </w:r>
            <w:r w:rsidRPr="0024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Rescue Team</w:t>
            </w:r>
            <w:r w:rsidRPr="0024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243A0B" w:rsidRPr="0024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«</w:t>
            </w:r>
            <w:r w:rsidR="0024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ready to fight fire</w:t>
            </w:r>
            <w:r w:rsidR="00243A0B" w:rsidRPr="00243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</w:p>
        </w:tc>
      </w:tr>
      <w:tr w:rsidR="00BE5655" w:rsidRPr="00DF5D6C" w14:paraId="356E8BF6" w14:textId="77777777" w:rsidTr="00150F00">
        <w:tc>
          <w:tcPr>
            <w:tcW w:w="11199" w:type="dxa"/>
            <w:gridSpan w:val="4"/>
          </w:tcPr>
          <w:p w14:paraId="40E6FC10" w14:textId="77777777" w:rsidR="00BE5655" w:rsidRPr="00BE5655" w:rsidRDefault="00BE5655" w:rsidP="00A46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4. Обзор пожарной машины. Пожарная машина. </w:t>
            </w:r>
            <w:r w:rsidRPr="00BE5655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Этические нормы и ценности командной работы.</w:t>
            </w:r>
            <w:r w:rsidRPr="00BE5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6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 устной речи через обсуждение действий во время командных заданий.</w:t>
            </w:r>
          </w:p>
          <w:p w14:paraId="7860D23E" w14:textId="44EA4B6D" w:rsidR="00BE5655" w:rsidRPr="00DF5D6C" w:rsidRDefault="006B7B9B" w:rsidP="00A46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BE5655">
              <w:rPr>
                <w:rFonts w:ascii="Times New Roman" w:hAnsi="Times New Roman" w:cs="Times New Roman"/>
                <w:b/>
                <w:sz w:val="24"/>
                <w:szCs w:val="24"/>
              </w:rPr>
              <w:t>минут.</w:t>
            </w:r>
          </w:p>
        </w:tc>
      </w:tr>
      <w:tr w:rsidR="00C66C87" w:rsidRPr="00DF5D6C" w14:paraId="2D722BD1" w14:textId="77777777" w:rsidTr="005536ED">
        <w:tc>
          <w:tcPr>
            <w:tcW w:w="2977" w:type="dxa"/>
          </w:tcPr>
          <w:p w14:paraId="6CFC2485" w14:textId="77777777" w:rsidR="00C66C87" w:rsidRPr="00DF5D6C" w:rsidRDefault="00C66C87" w:rsidP="00DF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 объясняет правила и выдает каждой команде карточки с названиями частей пожарной машины на английском языке. Задача каждой команды изучить эти детали и подготовить краткую презентацию на английском языке.</w:t>
            </w:r>
          </w:p>
        </w:tc>
        <w:tc>
          <w:tcPr>
            <w:tcW w:w="2834" w:type="dxa"/>
          </w:tcPr>
          <w:p w14:paraId="2011FF73" w14:textId="77777777" w:rsidR="00C66C87" w:rsidRPr="00DF5D6C" w:rsidRDefault="00C66C87" w:rsidP="00C6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7">
              <w:rPr>
                <w:rFonts w:ascii="Times New Roman" w:hAnsi="Times New Roman" w:cs="Times New Roman"/>
                <w:sz w:val="24"/>
                <w:szCs w:val="24"/>
              </w:rPr>
              <w:t>Учитель отвечает на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сы, если у обучающихся они есть.</w:t>
            </w:r>
          </w:p>
        </w:tc>
        <w:tc>
          <w:tcPr>
            <w:tcW w:w="2694" w:type="dxa"/>
          </w:tcPr>
          <w:p w14:paraId="6D819F70" w14:textId="77777777" w:rsidR="00C66C87" w:rsidRPr="00DF5D6C" w:rsidRDefault="00C66C87" w:rsidP="00DF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7">
              <w:rPr>
                <w:rFonts w:ascii="Times New Roman" w:hAnsi="Times New Roman" w:cs="Times New Roman"/>
                <w:sz w:val="24"/>
                <w:szCs w:val="24"/>
              </w:rPr>
              <w:t>Учитель уточняет у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хся, понятно ли задание</w:t>
            </w:r>
            <w:r w:rsidRPr="00C66C87">
              <w:rPr>
                <w:rFonts w:ascii="Times New Roman" w:hAnsi="Times New Roman" w:cs="Times New Roman"/>
                <w:sz w:val="24"/>
                <w:szCs w:val="24"/>
              </w:rPr>
              <w:t xml:space="preserve"> и готовы ли они приступать.</w:t>
            </w:r>
          </w:p>
        </w:tc>
        <w:tc>
          <w:tcPr>
            <w:tcW w:w="2694" w:type="dxa"/>
          </w:tcPr>
          <w:p w14:paraId="20CE8287" w14:textId="77777777" w:rsidR="00C66C87" w:rsidRPr="00DF5D6C" w:rsidRDefault="00C66C87" w:rsidP="00DF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7">
              <w:rPr>
                <w:rFonts w:ascii="Times New Roman" w:hAnsi="Times New Roman" w:cs="Times New Roman"/>
                <w:sz w:val="24"/>
                <w:szCs w:val="24"/>
              </w:rPr>
              <w:t>Чтобы обучающимся было проще сформулировать и начать свою фразу можно подготовить клише на английском языке.</w:t>
            </w:r>
          </w:p>
        </w:tc>
      </w:tr>
      <w:tr w:rsidR="00DF5D6C" w:rsidRPr="00DF5D6C" w14:paraId="1AD4C07D" w14:textId="77777777" w:rsidTr="0012138E">
        <w:tc>
          <w:tcPr>
            <w:tcW w:w="11199" w:type="dxa"/>
            <w:gridSpan w:val="4"/>
          </w:tcPr>
          <w:p w14:paraId="08033789" w14:textId="5F4BB778" w:rsidR="00BE5655" w:rsidRPr="00DF5D6C" w:rsidRDefault="00DF5D6C" w:rsidP="00A46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7B9B">
              <w:rPr>
                <w:rFonts w:ascii="Times New Roman" w:hAnsi="Times New Roman" w:cs="Times New Roman"/>
                <w:b/>
                <w:sz w:val="24"/>
                <w:szCs w:val="24"/>
              </w:rPr>
              <w:t>Этап 5</w:t>
            </w:r>
            <w:r w:rsidR="003E619E">
              <w:rPr>
                <w:rFonts w:ascii="Times New Roman" w:hAnsi="Times New Roman" w:cs="Times New Roman"/>
                <w:b/>
                <w:sz w:val="24"/>
                <w:szCs w:val="24"/>
              </w:rPr>
              <w:t>. Эстафета «Юный пожарный</w:t>
            </w:r>
            <w:r w:rsidR="00BE5655" w:rsidRPr="00DF5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Входная зона пожарной части.   Упражнения на развитие силы, выносливости и координации. Способ организации командных спортивных игр и эстафет. Усвоение фраз для описания действий и процессов на английском языке. </w:t>
            </w:r>
          </w:p>
          <w:p w14:paraId="7E7648D3" w14:textId="5F9E3AD7" w:rsidR="00DF5D6C" w:rsidRPr="00DF5D6C" w:rsidRDefault="006B7B9B" w:rsidP="00A46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E5655" w:rsidRPr="00DF5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</w:tc>
      </w:tr>
      <w:tr w:rsidR="00DF5D6C" w:rsidRPr="00DF5D6C" w14:paraId="3974BCB9" w14:textId="77777777" w:rsidTr="005536ED">
        <w:tc>
          <w:tcPr>
            <w:tcW w:w="2977" w:type="dxa"/>
          </w:tcPr>
          <w:p w14:paraId="6EE93C5F" w14:textId="77777777" w:rsidR="00C66C87" w:rsidRPr="00DF5D6C" w:rsidRDefault="00C66C87" w:rsidP="00C6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6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</w:t>
            </w:r>
            <w:r w:rsidR="00173D37">
              <w:rPr>
                <w:rFonts w:ascii="Times New Roman" w:hAnsi="Times New Roman" w:cs="Times New Roman"/>
                <w:sz w:val="24"/>
                <w:szCs w:val="24"/>
              </w:rPr>
              <w:t xml:space="preserve">туры объясняет правила эстафеты. </w:t>
            </w:r>
            <w:r w:rsidRPr="00DF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DF4DD" w14:textId="77777777" w:rsidR="00DF5D6C" w:rsidRPr="00BE5655" w:rsidRDefault="00DF5D6C" w:rsidP="00C6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06676894" w14:textId="77777777" w:rsidR="00DF5D6C" w:rsidRPr="00BE5655" w:rsidRDefault="00C66C87" w:rsidP="00B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7">
              <w:rPr>
                <w:rFonts w:ascii="Times New Roman" w:hAnsi="Times New Roman" w:cs="Times New Roman"/>
                <w:sz w:val="24"/>
                <w:szCs w:val="24"/>
              </w:rPr>
              <w:t>Учитель отвечает на вопросы, если у обучающихся они есть, а также напоминает о правилах безопасности.</w:t>
            </w:r>
          </w:p>
        </w:tc>
        <w:tc>
          <w:tcPr>
            <w:tcW w:w="2694" w:type="dxa"/>
          </w:tcPr>
          <w:p w14:paraId="4823A246" w14:textId="77777777" w:rsidR="00DF5D6C" w:rsidRPr="00BE5655" w:rsidRDefault="00C66C87" w:rsidP="00B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87">
              <w:rPr>
                <w:rFonts w:ascii="Times New Roman" w:hAnsi="Times New Roman" w:cs="Times New Roman"/>
                <w:sz w:val="24"/>
                <w:szCs w:val="24"/>
              </w:rPr>
              <w:t>Учитель уточняет у обучающихся, понятны ли правила эстафеты и готовы ли они приступать.</w:t>
            </w:r>
          </w:p>
        </w:tc>
        <w:tc>
          <w:tcPr>
            <w:tcW w:w="2694" w:type="dxa"/>
          </w:tcPr>
          <w:p w14:paraId="1A152D3A" w14:textId="77777777" w:rsidR="00DF5D6C" w:rsidRPr="00BE5655" w:rsidRDefault="00173D37" w:rsidP="00B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Заранее подготовить 2 комплекта формы пожарного. </w:t>
            </w:r>
          </w:p>
        </w:tc>
      </w:tr>
      <w:tr w:rsidR="005E3C47" w:rsidRPr="00DF5D6C" w14:paraId="0CDB2F00" w14:textId="77777777" w:rsidTr="00D05A1F">
        <w:tc>
          <w:tcPr>
            <w:tcW w:w="11199" w:type="dxa"/>
            <w:gridSpan w:val="4"/>
          </w:tcPr>
          <w:p w14:paraId="4E78D6F4" w14:textId="179A3A90" w:rsidR="005E3C47" w:rsidRPr="00DF5D6C" w:rsidRDefault="00FB5F7A" w:rsidP="005E3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6</w:t>
            </w:r>
            <w:bookmarkStart w:id="0" w:name="_GoBack"/>
            <w:bookmarkEnd w:id="0"/>
            <w:r w:rsidR="005E3C47">
              <w:rPr>
                <w:rFonts w:ascii="Times New Roman" w:hAnsi="Times New Roman" w:cs="Times New Roman"/>
                <w:b/>
                <w:sz w:val="24"/>
                <w:szCs w:val="24"/>
              </w:rPr>
              <w:t>. Обсуждение и рефлексия.</w:t>
            </w:r>
            <w:r w:rsidR="00A4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задание.</w:t>
            </w:r>
            <w:r w:rsidR="006B7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Входная зона пожарной части. 7</w:t>
            </w:r>
            <w:r w:rsidR="005E3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</w:tc>
      </w:tr>
      <w:tr w:rsidR="005E3C47" w:rsidRPr="00DF5D6C" w14:paraId="0F557FBD" w14:textId="77777777" w:rsidTr="005536ED">
        <w:tc>
          <w:tcPr>
            <w:tcW w:w="2977" w:type="dxa"/>
          </w:tcPr>
          <w:p w14:paraId="4FA6DD1A" w14:textId="52F70598" w:rsidR="005E3C47" w:rsidRPr="005E3C47" w:rsidRDefault="005E3C47" w:rsidP="005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B7B9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  <w:r w:rsidRPr="005E3C47">
              <w:rPr>
                <w:rFonts w:ascii="Times New Roman" w:hAnsi="Times New Roman" w:cs="Times New Roman"/>
                <w:sz w:val="24"/>
                <w:szCs w:val="24"/>
              </w:rPr>
              <w:t xml:space="preserve">раздает необходимый инвентарь командам. Каждая команда создает плакат с ключевыми терминами на русском и английском языках, использованными на уроке и представляют друг другу. </w:t>
            </w:r>
          </w:p>
        </w:tc>
        <w:tc>
          <w:tcPr>
            <w:tcW w:w="2834" w:type="dxa"/>
          </w:tcPr>
          <w:p w14:paraId="4F7D20EF" w14:textId="757E9A64" w:rsidR="005E3C47" w:rsidRPr="005E3C47" w:rsidRDefault="006B7B9B" w:rsidP="005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и принимают информацию, кивают головой в знак согласия.  </w:t>
            </w:r>
          </w:p>
        </w:tc>
        <w:tc>
          <w:tcPr>
            <w:tcW w:w="2694" w:type="dxa"/>
          </w:tcPr>
          <w:p w14:paraId="2E2C0ADF" w14:textId="77777777" w:rsidR="006B7B9B" w:rsidRDefault="006B7B9B" w:rsidP="005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sz w:val="24"/>
                <w:szCs w:val="24"/>
              </w:rPr>
              <w:t>Учитель задает уточняющий вопрос, готовы ли обучающиеся продолжить.</w:t>
            </w:r>
          </w:p>
          <w:p w14:paraId="11DF1852" w14:textId="77777777" w:rsidR="006B7B9B" w:rsidRDefault="006B7B9B" w:rsidP="005E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5FA6" w14:textId="6AA9DF0E" w:rsidR="005E3C47" w:rsidRPr="005E3C47" w:rsidRDefault="006B7B9B" w:rsidP="005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могут </w:t>
            </w:r>
            <w:r w:rsidR="005E3C47" w:rsidRPr="005E3C47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командами.</w:t>
            </w:r>
          </w:p>
        </w:tc>
        <w:tc>
          <w:tcPr>
            <w:tcW w:w="2694" w:type="dxa"/>
          </w:tcPr>
          <w:p w14:paraId="62130937" w14:textId="77777777" w:rsidR="005E3C47" w:rsidRPr="005E3C47" w:rsidRDefault="005E3C47" w:rsidP="005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всем ученикам за активное участие и совместную работу. </w:t>
            </w:r>
          </w:p>
        </w:tc>
      </w:tr>
      <w:tr w:rsidR="00A4695C" w:rsidRPr="00DF5D6C" w14:paraId="7274A58F" w14:textId="77777777" w:rsidTr="005536ED">
        <w:tc>
          <w:tcPr>
            <w:tcW w:w="2977" w:type="dxa"/>
          </w:tcPr>
          <w:p w14:paraId="5E1239B2" w14:textId="143881D7" w:rsidR="00A4695C" w:rsidRPr="005E3C47" w:rsidRDefault="00A4695C" w:rsidP="005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B7B9B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домашнее задание, подводит итоги и благодарит за активное участие. </w:t>
            </w:r>
          </w:p>
        </w:tc>
        <w:tc>
          <w:tcPr>
            <w:tcW w:w="2834" w:type="dxa"/>
          </w:tcPr>
          <w:p w14:paraId="7C3C38CD" w14:textId="0D4EB5DE" w:rsidR="00A4695C" w:rsidRPr="005E3C47" w:rsidRDefault="006B7B9B" w:rsidP="005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B">
              <w:rPr>
                <w:rFonts w:ascii="Times New Roman" w:hAnsi="Times New Roman" w:cs="Times New Roman"/>
                <w:sz w:val="24"/>
                <w:szCs w:val="24"/>
              </w:rPr>
              <w:t>Учащиеся слушают и принимают информацию.</w:t>
            </w:r>
          </w:p>
        </w:tc>
        <w:tc>
          <w:tcPr>
            <w:tcW w:w="2694" w:type="dxa"/>
          </w:tcPr>
          <w:p w14:paraId="2D5C1A31" w14:textId="77777777" w:rsidR="00A4695C" w:rsidRPr="005E3C47" w:rsidRDefault="00A4695C" w:rsidP="005E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659E3F" w14:textId="71E6D0BF" w:rsidR="00A4695C" w:rsidRPr="005E3C47" w:rsidRDefault="006B7B9B" w:rsidP="005E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695C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памятные призы в пожарной тематике. </w:t>
            </w:r>
          </w:p>
        </w:tc>
      </w:tr>
    </w:tbl>
    <w:p w14:paraId="00005484" w14:textId="77777777" w:rsidR="00A745C3" w:rsidRPr="00DF5D6C" w:rsidRDefault="00A745C3" w:rsidP="00A745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6FF48" w14:textId="77777777" w:rsidR="00885B6D" w:rsidRPr="00A745C3" w:rsidRDefault="00A745C3" w:rsidP="00A74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5B6D" w:rsidRPr="00A7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E10"/>
    <w:multiLevelType w:val="hybridMultilevel"/>
    <w:tmpl w:val="EA4C0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637CB"/>
    <w:multiLevelType w:val="hybridMultilevel"/>
    <w:tmpl w:val="42A2A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E9"/>
    <w:rsid w:val="00136B6F"/>
    <w:rsid w:val="00173D37"/>
    <w:rsid w:val="00243A0B"/>
    <w:rsid w:val="002548D9"/>
    <w:rsid w:val="003E619E"/>
    <w:rsid w:val="00427FE9"/>
    <w:rsid w:val="004D3E4F"/>
    <w:rsid w:val="005536ED"/>
    <w:rsid w:val="005E3C47"/>
    <w:rsid w:val="006B7B9B"/>
    <w:rsid w:val="00787075"/>
    <w:rsid w:val="00885B6D"/>
    <w:rsid w:val="00991A6F"/>
    <w:rsid w:val="00A4695C"/>
    <w:rsid w:val="00A745C3"/>
    <w:rsid w:val="00BE5655"/>
    <w:rsid w:val="00C66C87"/>
    <w:rsid w:val="00DF5D6C"/>
    <w:rsid w:val="00F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9D9F"/>
  <w15:chartTrackingRefBased/>
  <w15:docId w15:val="{1BC017BA-EB22-4362-B96F-EB13678D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3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A5B9-CBF4-44FA-B46B-B1B96CF8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2024-11-18T13:34:00Z</dcterms:created>
  <dcterms:modified xsi:type="dcterms:W3CDTF">2025-05-27T02:43:00Z</dcterms:modified>
</cp:coreProperties>
</file>