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55714" w14:textId="4CB26D5A" w:rsidR="00A303CA" w:rsidRPr="00A303CA" w:rsidRDefault="00A303CA" w:rsidP="008448A7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03CA">
        <w:rPr>
          <w:rFonts w:ascii="Times New Roman" w:hAnsi="Times New Roman" w:cs="Times New Roman"/>
          <w:b/>
          <w:sz w:val="32"/>
          <w:szCs w:val="32"/>
        </w:rPr>
        <w:t>Примерный сценарий урока.</w:t>
      </w:r>
    </w:p>
    <w:p w14:paraId="29F3BAB0" w14:textId="3A9262E9" w:rsidR="00A303CA" w:rsidRDefault="00A303CA" w:rsidP="008448A7">
      <w:pPr>
        <w:spacing w:after="0" w:line="276" w:lineRule="auto"/>
        <w:jc w:val="center"/>
        <w:rPr>
          <w:rFonts w:ascii="Verdana" w:hAnsi="Verdana"/>
          <w:b/>
          <w:sz w:val="32"/>
          <w:szCs w:val="32"/>
        </w:rPr>
      </w:pPr>
      <w:r w:rsidRPr="00A303CA">
        <w:rPr>
          <w:rFonts w:ascii="Times New Roman" w:hAnsi="Times New Roman" w:cs="Times New Roman"/>
          <w:b/>
          <w:sz w:val="32"/>
          <w:szCs w:val="32"/>
        </w:rPr>
        <w:t>Актуальность:</w:t>
      </w:r>
      <w:r w:rsidRPr="00A303C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Чёрная металлургия оказывает значительное влияние на ключевые отрасли промышленности и строительство. Производство труб - как одно из перспективных направлений развития экономики. ОМК ВМЗ является градообразующим предприятием, служит основным местом занятости населения и формирует основную долю местного бюджета</w:t>
      </w:r>
    </w:p>
    <w:p w14:paraId="388B225F" w14:textId="77777777" w:rsidR="00A303CA" w:rsidRDefault="00A303CA" w:rsidP="008448A7">
      <w:pPr>
        <w:spacing w:after="0" w:line="276" w:lineRule="auto"/>
        <w:jc w:val="center"/>
        <w:rPr>
          <w:rFonts w:ascii="Verdana" w:hAnsi="Verdana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1"/>
        <w:gridCol w:w="5926"/>
      </w:tblGrid>
      <w:tr w:rsidR="00A303CA" w14:paraId="3CE84F77" w14:textId="77777777" w:rsidTr="00A303CA">
        <w:tc>
          <w:tcPr>
            <w:tcW w:w="4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5" w:themeFillTint="33"/>
            <w:hideMark/>
          </w:tcPr>
          <w:p w14:paraId="160F6DC3" w14:textId="77777777" w:rsidR="00A303CA" w:rsidRDefault="00A303CA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урока на производстве</w:t>
            </w:r>
          </w:p>
        </w:tc>
        <w:tc>
          <w:tcPr>
            <w:tcW w:w="62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E2F3" w:themeFill="accent5" w:themeFillTint="33"/>
            <w:hideMark/>
          </w:tcPr>
          <w:p w14:paraId="71749AF5" w14:textId="77777777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технологическим процессом производства труб.</w:t>
            </w:r>
          </w:p>
          <w:p w14:paraId="6973F747" w14:textId="77777777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географию применение труб разного диаметра с разными соединениями.</w:t>
            </w:r>
          </w:p>
          <w:p w14:paraId="24DC6B69" w14:textId="77777777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Оценить географию оборудования в цеху. </w:t>
            </w:r>
          </w:p>
          <w:p w14:paraId="305B9C66" w14:textId="77777777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ориентироваться в цеху.</w:t>
            </w:r>
          </w:p>
          <w:p w14:paraId="1C487E80" w14:textId="77777777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производства.</w:t>
            </w:r>
          </w:p>
          <w:p w14:paraId="68F2926D" w14:textId="2429B17E" w:rsidR="00A303CA" w:rsidRDefault="00A303C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оценку трудовым ресурсам по географическому признаку. </w:t>
            </w:r>
          </w:p>
        </w:tc>
      </w:tr>
    </w:tbl>
    <w:p w14:paraId="5F9E7D95" w14:textId="77777777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</w:p>
    <w:p w14:paraId="5E44B324" w14:textId="77777777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> обобщить географические знания учащихся об отраслевом составе черной металлургии, познакомиться  с новыми способами получения труб из цельных заготовках, закрепить географические умения учащихся ориентироваться в пространстве, проработать полученную информацию через заполнения рабочих листов;</w:t>
      </w:r>
    </w:p>
    <w:p w14:paraId="0C994924" w14:textId="77777777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  <w:r>
        <w:rPr>
          <w:rFonts w:ascii="Times New Roman" w:hAnsi="Times New Roman" w:cs="Times New Roman"/>
          <w:sz w:val="24"/>
          <w:szCs w:val="24"/>
        </w:rPr>
        <w:t> воспитание у учащихся патриотических качеств и гордости за свою малую Родину, формирование нравственных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ажданина-труженика; воспитание бережного отношения к природе;</w:t>
      </w:r>
    </w:p>
    <w:p w14:paraId="6F97B47B" w14:textId="77777777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  <w:r>
        <w:rPr>
          <w:rFonts w:ascii="Times New Roman" w:hAnsi="Times New Roman" w:cs="Times New Roman"/>
          <w:sz w:val="24"/>
          <w:szCs w:val="24"/>
        </w:rPr>
        <w:t>  наблюдать, анализировать, мыслить, сравнивать, рассуждать, слушать, самостоятельно находить необходимую информацию и работать с различными источниками информации.</w:t>
      </w:r>
    </w:p>
    <w:p w14:paraId="1CBDA148" w14:textId="6251A6B0" w:rsidR="00A303CA" w:rsidRPr="00A303CA" w:rsidRDefault="00A303CA" w:rsidP="00A303C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3CA">
        <w:rPr>
          <w:rFonts w:ascii="Times New Roman" w:hAnsi="Times New Roman" w:cs="Times New Roman"/>
          <w:b/>
          <w:sz w:val="24"/>
          <w:szCs w:val="24"/>
        </w:rPr>
        <w:t>ИТОГ УРОКА</w:t>
      </w:r>
    </w:p>
    <w:p w14:paraId="7950C1DD" w14:textId="31E11023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УЧАЩИЕСЯ:</w:t>
      </w:r>
    </w:p>
    <w:p w14:paraId="2A2A3858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Познакомились  с технологическим процессом производства труб в ТПЦ.</w:t>
      </w:r>
    </w:p>
    <w:p w14:paraId="30C04197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Определили географию применение труб разного диаметра и разными </w:t>
      </w:r>
      <w:r>
        <w:rPr>
          <w:rFonts w:ascii="Times New Roman" w:hAnsi="Times New Roman"/>
          <w:color w:val="1A222C"/>
          <w:sz w:val="24"/>
          <w:szCs w:val="24"/>
          <w:shd w:val="clear" w:color="auto" w:fill="FFFFFF"/>
        </w:rPr>
        <w:t>соединениями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AA10B7B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Оценили географию оборудования в цеху.</w:t>
      </w:r>
    </w:p>
    <w:p w14:paraId="6F424E6A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Оценили экологическую обстановку в цеху. </w:t>
      </w:r>
    </w:p>
    <w:p w14:paraId="5DC72574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Научились ориентироваться в цеху. </w:t>
      </w:r>
    </w:p>
    <w:p w14:paraId="3BF4B12D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Определили географию трудовых ресурсов.</w:t>
      </w:r>
    </w:p>
    <w:p w14:paraId="353DE39D" w14:textId="77777777" w:rsidR="00A303CA" w:rsidRDefault="00A303CA" w:rsidP="00A303CA">
      <w:pPr>
        <w:pStyle w:val="a6"/>
        <w:numPr>
          <w:ilvl w:val="0"/>
          <w:numId w:val="30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Учащиеся заполнили рабочие листы.</w:t>
      </w:r>
    </w:p>
    <w:p w14:paraId="535245B3" w14:textId="0CC3F390" w:rsidR="00A303CA" w:rsidRDefault="00A303CA" w:rsidP="00A303CA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Просчитали баллы, полученные на уроке. Сделали выводы.</w:t>
      </w:r>
    </w:p>
    <w:p w14:paraId="5F04BC17" w14:textId="3B58A119" w:rsidR="00A303CA" w:rsidRDefault="00A303CA" w:rsidP="00A303CA">
      <w:pPr>
        <w:spacing w:after="120"/>
        <w:rPr>
          <w:rFonts w:ascii="Verdana" w:hAnsi="Verdana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ДВИЖЕНИЕ ПО ЦЕХУ, ВЫПОЛНЕНИЕ ЗАДАНИЙ,</w:t>
      </w:r>
    </w:p>
    <w:p w14:paraId="1648CAAF" w14:textId="77777777" w:rsidR="00A303CA" w:rsidRDefault="00A303CA" w:rsidP="008448A7">
      <w:pPr>
        <w:spacing w:after="0" w:line="276" w:lineRule="auto"/>
        <w:jc w:val="center"/>
        <w:rPr>
          <w:rFonts w:ascii="Verdana" w:hAnsi="Verdana"/>
          <w:b/>
          <w:sz w:val="32"/>
          <w:szCs w:val="32"/>
        </w:rPr>
      </w:pPr>
    </w:p>
    <w:p w14:paraId="01944936" w14:textId="77777777" w:rsidR="00A303CA" w:rsidRDefault="00A303CA" w:rsidP="008448A7">
      <w:pPr>
        <w:spacing w:after="0" w:line="276" w:lineRule="auto"/>
        <w:jc w:val="center"/>
        <w:rPr>
          <w:rFonts w:ascii="Verdana" w:hAnsi="Verdana"/>
          <w:b/>
          <w:sz w:val="32"/>
          <w:szCs w:val="32"/>
        </w:rPr>
      </w:pPr>
    </w:p>
    <w:p w14:paraId="30C9417C" w14:textId="73575561" w:rsidR="00A303CA" w:rsidRPr="00A303CA" w:rsidRDefault="00A303CA" w:rsidP="008448A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3CA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A303CA">
        <w:rPr>
          <w:rFonts w:ascii="Times New Roman" w:hAnsi="Times New Roman" w:cs="Times New Roman"/>
          <w:b/>
          <w:sz w:val="28"/>
          <w:szCs w:val="28"/>
        </w:rPr>
        <w:t xml:space="preserve"> Рассказывает о производстве. Делаем остановки и работаем в рабочих листах.</w:t>
      </w:r>
    </w:p>
    <w:p w14:paraId="198FD423" w14:textId="773ACEC6" w:rsidR="005F0753" w:rsidRPr="00A303CA" w:rsidRDefault="005F0753" w:rsidP="008448A7">
      <w:pPr>
        <w:spacing w:after="0" w:line="276" w:lineRule="auto"/>
        <w:jc w:val="center"/>
        <w:rPr>
          <w:rFonts w:ascii="Verdana" w:hAnsi="Verdana"/>
          <w:sz w:val="24"/>
          <w:szCs w:val="24"/>
        </w:rPr>
      </w:pPr>
      <w:r w:rsidRPr="00A303CA">
        <w:rPr>
          <w:rFonts w:ascii="Verdana" w:hAnsi="Verdana"/>
          <w:sz w:val="24"/>
          <w:szCs w:val="24"/>
        </w:rPr>
        <w:t>Сортамент ТПЦ АО «ВМЗ»</w:t>
      </w:r>
    </w:p>
    <w:p w14:paraId="04767B01" w14:textId="77777777" w:rsidR="008448A7" w:rsidRPr="00A303CA" w:rsidRDefault="008448A7" w:rsidP="008448A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36"/>
        <w:gridCol w:w="2265"/>
        <w:gridCol w:w="2264"/>
        <w:gridCol w:w="2029"/>
      </w:tblGrid>
      <w:tr w:rsidR="005F0753" w:rsidRPr="00A303CA" w14:paraId="799C2EFF" w14:textId="77777777" w:rsidTr="005F0753">
        <w:trPr>
          <w:trHeight w:val="265"/>
        </w:trPr>
        <w:tc>
          <w:tcPr>
            <w:tcW w:w="2936" w:type="dxa"/>
            <w:vMerge w:val="restart"/>
          </w:tcPr>
          <w:p w14:paraId="3DCA0D0B" w14:textId="77777777" w:rsidR="005F0753" w:rsidRPr="00A303CA" w:rsidRDefault="005F0753" w:rsidP="00270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8" w:type="dxa"/>
            <w:gridSpan w:val="3"/>
          </w:tcPr>
          <w:p w14:paraId="0B634008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Размеры  труб</w:t>
            </w:r>
          </w:p>
        </w:tc>
      </w:tr>
      <w:tr w:rsidR="005F0753" w:rsidRPr="00A303CA" w14:paraId="0F3A3E12" w14:textId="77777777" w:rsidTr="005F0753">
        <w:trPr>
          <w:trHeight w:val="556"/>
        </w:trPr>
        <w:tc>
          <w:tcPr>
            <w:tcW w:w="2936" w:type="dxa"/>
            <w:vMerge/>
          </w:tcPr>
          <w:p w14:paraId="77C3E066" w14:textId="77777777" w:rsidR="005F0753" w:rsidRPr="00A303CA" w:rsidRDefault="005F0753" w:rsidP="002708E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0849B52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 xml:space="preserve">Диаметр, </w:t>
            </w:r>
            <w:proofErr w:type="gramStart"/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4" w:type="dxa"/>
          </w:tcPr>
          <w:p w14:paraId="6A4772C7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029" w:type="dxa"/>
          </w:tcPr>
          <w:p w14:paraId="520B1BE7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 xml:space="preserve">Длина, </w:t>
            </w:r>
            <w:proofErr w:type="gramStart"/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5F0753" w:rsidRPr="00A303CA" w14:paraId="4DCB9D75" w14:textId="77777777" w:rsidTr="005F0753">
        <w:trPr>
          <w:trHeight w:val="725"/>
        </w:trPr>
        <w:tc>
          <w:tcPr>
            <w:tcW w:w="2936" w:type="dxa"/>
          </w:tcPr>
          <w:p w14:paraId="486BE126" w14:textId="77777777" w:rsidR="005F0753" w:rsidRPr="00A303CA" w:rsidRDefault="005F0753" w:rsidP="00270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Насосно-компрессорные трубы</w:t>
            </w:r>
          </w:p>
        </w:tc>
        <w:tc>
          <w:tcPr>
            <w:tcW w:w="2265" w:type="dxa"/>
          </w:tcPr>
          <w:p w14:paraId="6DA959E0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73 ÷ 114,3</w:t>
            </w:r>
          </w:p>
        </w:tc>
        <w:tc>
          <w:tcPr>
            <w:tcW w:w="2264" w:type="dxa"/>
          </w:tcPr>
          <w:p w14:paraId="14E9D5DF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5,5 – 9,5</w:t>
            </w:r>
          </w:p>
        </w:tc>
        <w:tc>
          <w:tcPr>
            <w:tcW w:w="2029" w:type="dxa"/>
          </w:tcPr>
          <w:p w14:paraId="69BE8A46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9,5 ÷ 12,8</w:t>
            </w:r>
          </w:p>
        </w:tc>
      </w:tr>
      <w:tr w:rsidR="005F0753" w:rsidRPr="00A303CA" w14:paraId="5AA021B1" w14:textId="77777777" w:rsidTr="005F0753">
        <w:trPr>
          <w:trHeight w:val="483"/>
        </w:trPr>
        <w:tc>
          <w:tcPr>
            <w:tcW w:w="2936" w:type="dxa"/>
          </w:tcPr>
          <w:p w14:paraId="17647F47" w14:textId="77777777" w:rsidR="005F0753" w:rsidRPr="00A303CA" w:rsidRDefault="005F0753" w:rsidP="00270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Обсадные трубы</w:t>
            </w:r>
          </w:p>
        </w:tc>
        <w:tc>
          <w:tcPr>
            <w:tcW w:w="2265" w:type="dxa"/>
          </w:tcPr>
          <w:p w14:paraId="05737E3E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101,6 ÷ 244,5</w:t>
            </w:r>
          </w:p>
        </w:tc>
        <w:tc>
          <w:tcPr>
            <w:tcW w:w="2264" w:type="dxa"/>
          </w:tcPr>
          <w:p w14:paraId="3ABED3E2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5,69 ÷ 15,9</w:t>
            </w:r>
          </w:p>
        </w:tc>
        <w:tc>
          <w:tcPr>
            <w:tcW w:w="2029" w:type="dxa"/>
          </w:tcPr>
          <w:p w14:paraId="45D36A41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9,5 ÷ 14,6</w:t>
            </w:r>
          </w:p>
        </w:tc>
      </w:tr>
      <w:tr w:rsidR="005F0753" w:rsidRPr="00A303CA" w14:paraId="330D751B" w14:textId="77777777" w:rsidTr="005F0753">
        <w:trPr>
          <w:trHeight w:val="483"/>
        </w:trPr>
        <w:tc>
          <w:tcPr>
            <w:tcW w:w="2936" w:type="dxa"/>
          </w:tcPr>
          <w:p w14:paraId="4C397A96" w14:textId="77777777" w:rsidR="005F0753" w:rsidRPr="00A303CA" w:rsidRDefault="005F0753" w:rsidP="00270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Нефтегазопроводные трубы</w:t>
            </w:r>
          </w:p>
        </w:tc>
        <w:tc>
          <w:tcPr>
            <w:tcW w:w="2265" w:type="dxa"/>
          </w:tcPr>
          <w:p w14:paraId="5420ACED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76 ÷ 245</w:t>
            </w:r>
          </w:p>
        </w:tc>
        <w:tc>
          <w:tcPr>
            <w:tcW w:w="2264" w:type="dxa"/>
          </w:tcPr>
          <w:p w14:paraId="0496D12D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4,0 ÷ 30,0</w:t>
            </w:r>
          </w:p>
        </w:tc>
        <w:tc>
          <w:tcPr>
            <w:tcW w:w="2029" w:type="dxa"/>
          </w:tcPr>
          <w:p w14:paraId="28E34CFE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6,0 ÷ 13,7</w:t>
            </w:r>
          </w:p>
        </w:tc>
      </w:tr>
      <w:tr w:rsidR="005F0753" w:rsidRPr="00A303CA" w14:paraId="61671617" w14:textId="77777777" w:rsidTr="005F0753">
        <w:trPr>
          <w:trHeight w:val="483"/>
        </w:trPr>
        <w:tc>
          <w:tcPr>
            <w:tcW w:w="2936" w:type="dxa"/>
          </w:tcPr>
          <w:p w14:paraId="26525591" w14:textId="77777777" w:rsidR="005F0753" w:rsidRPr="00A303CA" w:rsidRDefault="005F0753" w:rsidP="00270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Трубы для машиностроения</w:t>
            </w:r>
          </w:p>
        </w:tc>
        <w:tc>
          <w:tcPr>
            <w:tcW w:w="2265" w:type="dxa"/>
          </w:tcPr>
          <w:p w14:paraId="3FA95D77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73 ÷ 273</w:t>
            </w:r>
          </w:p>
        </w:tc>
        <w:tc>
          <w:tcPr>
            <w:tcW w:w="2264" w:type="dxa"/>
          </w:tcPr>
          <w:p w14:paraId="5F736423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4,0 ÷ 35,0</w:t>
            </w:r>
          </w:p>
        </w:tc>
        <w:tc>
          <w:tcPr>
            <w:tcW w:w="2029" w:type="dxa"/>
          </w:tcPr>
          <w:p w14:paraId="68D57E9C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6,0÷ 12,0</w:t>
            </w:r>
          </w:p>
        </w:tc>
      </w:tr>
      <w:tr w:rsidR="005F0753" w:rsidRPr="00A303CA" w14:paraId="3D2CE76A" w14:textId="77777777" w:rsidTr="005F0753">
        <w:trPr>
          <w:trHeight w:val="471"/>
        </w:trPr>
        <w:tc>
          <w:tcPr>
            <w:tcW w:w="2936" w:type="dxa"/>
          </w:tcPr>
          <w:p w14:paraId="4AC74E04" w14:textId="77777777" w:rsidR="005F0753" w:rsidRPr="00A303CA" w:rsidRDefault="005F0753" w:rsidP="002708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Муфтовая заготовка</w:t>
            </w:r>
          </w:p>
        </w:tc>
        <w:tc>
          <w:tcPr>
            <w:tcW w:w="2265" w:type="dxa"/>
          </w:tcPr>
          <w:p w14:paraId="5B08CB3D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89 ÷ 280</w:t>
            </w:r>
          </w:p>
        </w:tc>
        <w:tc>
          <w:tcPr>
            <w:tcW w:w="2264" w:type="dxa"/>
          </w:tcPr>
          <w:p w14:paraId="7B69D08D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12,5÷35,0</w:t>
            </w:r>
          </w:p>
        </w:tc>
        <w:tc>
          <w:tcPr>
            <w:tcW w:w="2029" w:type="dxa"/>
          </w:tcPr>
          <w:p w14:paraId="2572B8EB" w14:textId="77777777" w:rsidR="005F0753" w:rsidRPr="00A303CA" w:rsidRDefault="005F0753" w:rsidP="002708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3CA">
              <w:rPr>
                <w:rFonts w:ascii="Times New Roman" w:hAnsi="Times New Roman" w:cs="Times New Roman"/>
                <w:sz w:val="24"/>
                <w:szCs w:val="24"/>
              </w:rPr>
              <w:t>5,0 ÷ 12,0</w:t>
            </w:r>
          </w:p>
        </w:tc>
      </w:tr>
    </w:tbl>
    <w:p w14:paraId="48CC0893" w14:textId="6CFA25DF" w:rsidR="001F470F" w:rsidRPr="00A303CA" w:rsidRDefault="001F470F" w:rsidP="00667C6B">
      <w:pPr>
        <w:spacing w:after="80"/>
        <w:ind w:firstLine="851"/>
        <w:rPr>
          <w:rFonts w:ascii="Times New Roman" w:hAnsi="Times New Roman" w:cs="Times New Roman"/>
          <w:color w:val="auto"/>
          <w:sz w:val="24"/>
          <w:szCs w:val="24"/>
        </w:rPr>
      </w:pPr>
    </w:p>
    <w:p w14:paraId="35FC6DA1" w14:textId="40CFABBA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</w:t>
      </w:r>
      <w:r w:rsidR="00B10AF6" w:rsidRPr="00B10AF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10AF6">
        <w:rPr>
          <w:rFonts w:ascii="Times New Roman" w:hAnsi="Times New Roman" w:cs="Times New Roman"/>
          <w:b/>
          <w:color w:val="000000" w:themeColor="text1"/>
        </w:rPr>
        <w:t>мин.</w:t>
      </w:r>
      <w:r w:rsidRPr="00A303CA">
        <w:rPr>
          <w:rFonts w:ascii="Times New Roman" w:hAnsi="Times New Roman" w:cs="Times New Roman"/>
          <w:b/>
          <w:color w:val="000000" w:themeColor="text1"/>
        </w:rPr>
        <w:t>] Участок по складированию и перемещению литой заготовки</w:t>
      </w:r>
    </w:p>
    <w:p w14:paraId="30069042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Исходным материалом для производства труб в ТПЦ являются стальные непрерывнолитые и горячекатаные круглые заготовки, длиной до 12 метров и диаметром, в зависимости от маршрута деформации, 170</w:t>
      </w:r>
      <w:bookmarkStart w:id="0" w:name="закладка_05"/>
      <w:r w:rsidRPr="00A303CA">
        <w:rPr>
          <w:rFonts w:ascii="Times New Roman" w:hAnsi="Times New Roman" w:cs="Times New Roman"/>
        </w:rPr>
        <w:t>, 250 или 290 мм.</w:t>
      </w:r>
    </w:p>
    <w:p w14:paraId="06D8F47E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Поступающие железнодорожным или автомобильным транспортом заготовки разгружаются и складируются в карманы склада.</w:t>
      </w:r>
    </w:p>
    <w:p w14:paraId="4C28484F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Сортировщик-сдатчик проводит проверку соответствия сертификатных данных заготовки и визуально-измерительный входной контроль.</w:t>
      </w:r>
    </w:p>
    <w:p w14:paraId="406AE3ED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При этом на выборочных заготовках контролируются диаметр и овальность, общая и концевая кривизна, косина реза торцов, а также производится отбор проб для исследования макро- и микроструктуры, хим. состава и наличия неметаллических включений.</w:t>
      </w:r>
    </w:p>
    <w:p w14:paraId="538BD1CC" w14:textId="411F143A" w:rsidR="001F470F" w:rsidRPr="00A303CA" w:rsidRDefault="001F470F" w:rsidP="001F470F">
      <w:pPr>
        <w:spacing w:after="8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03CA">
        <w:rPr>
          <w:rFonts w:ascii="Times New Roman" w:hAnsi="Times New Roman" w:cs="Times New Roman"/>
          <w:sz w:val="24"/>
          <w:szCs w:val="24"/>
        </w:rPr>
        <w:t>Данные о проведённом входном контроле фиксируются сортировщиком-сдатчиком металла в электронной системе учёта</w:t>
      </w:r>
      <w:bookmarkEnd w:id="0"/>
      <w:r w:rsidRPr="00A303CA">
        <w:rPr>
          <w:rFonts w:ascii="Times New Roman" w:hAnsi="Times New Roman" w:cs="Times New Roman"/>
          <w:sz w:val="24"/>
          <w:szCs w:val="24"/>
        </w:rPr>
        <w:t>. На передний торец заготовок, назначенных в производство, наклеиваются идентификационные бирки, содержащие в информацию о заготовке, в том числе уникальный идентификационный номер в виде 2</w:t>
      </w:r>
      <w:r w:rsidRPr="00A303C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303CA">
        <w:rPr>
          <w:rFonts w:ascii="Times New Roman" w:hAnsi="Times New Roman" w:cs="Times New Roman"/>
          <w:sz w:val="24"/>
          <w:szCs w:val="24"/>
        </w:rPr>
        <w:t>-кода.</w:t>
      </w:r>
    </w:p>
    <w:p w14:paraId="0E4A492C" w14:textId="47CC8908" w:rsidR="001F470F" w:rsidRPr="00A303CA" w:rsidRDefault="001F470F" w:rsidP="001F470F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</w:p>
    <w:p w14:paraId="60D41648" w14:textId="5E7F21B0" w:rsidR="001F470F" w:rsidRPr="00A303CA" w:rsidRDefault="00B10AF6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 w:themeColor="text1"/>
        </w:rPr>
        <w:t>[5 мин</w:t>
      </w:r>
      <w:r w:rsidR="001F470F" w:rsidRPr="00A303CA">
        <w:rPr>
          <w:rFonts w:ascii="Times New Roman" w:hAnsi="Times New Roman" w:cs="Times New Roman"/>
          <w:b/>
          <w:color w:val="000000" w:themeColor="text1"/>
        </w:rPr>
        <w:t>] Участок стана горячей прокатки. Порезка трубной заготовки на дисковых пилах</w:t>
      </w:r>
    </w:p>
    <w:p w14:paraId="4367BB8C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На участок стана горячей прокатки заготовки передаются с помощью магнитных кранов.</w:t>
      </w:r>
    </w:p>
    <w:p w14:paraId="7D92B934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Заготовки укладываются на столы загрузки, с которых они перекладываются в линию транспортного рольганга.</w:t>
      </w:r>
    </w:p>
    <w:p w14:paraId="00D80DCF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 бирки на торце каждой заготовки автоматически считывается идентификационный номер, и по этому номеру проводится соответствия заготовки текущему производственному заданию.</w:t>
      </w:r>
    </w:p>
    <w:p w14:paraId="7B9672DF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lastRenderedPageBreak/>
        <w:t>В зависимости от размеров конечной трубы, в прокат должны быть заданы заготовки длинной от 1500 до 4500 мм.</w:t>
      </w:r>
    </w:p>
    <w:p w14:paraId="55C1C973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Возможна задача в производство уже как порезанных на необходимую длину однократных заготовок, так и кратных заготовок под порезку, которая осуществляется на одной из трёх дисковых пил холодной резки, установленных параллельно.</w:t>
      </w:r>
    </w:p>
    <w:p w14:paraId="065A3080" w14:textId="2448A084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Перед порезкой, производится автоматическое измерение длины и веса каждой заготовки, после чего система автоматизации производит расчёт оптимального плана порезки. Также контрольное взвешивание каждой заготовки производится и после порезки.</w:t>
      </w:r>
    </w:p>
    <w:p w14:paraId="1142B954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</w:p>
    <w:p w14:paraId="4D034B4F" w14:textId="0A2C0F7F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10 мин</w:t>
      </w:r>
      <w:r w:rsidRPr="00A303CA">
        <w:rPr>
          <w:rFonts w:ascii="Times New Roman" w:hAnsi="Times New Roman" w:cs="Times New Roman"/>
          <w:b/>
          <w:color w:val="000000" w:themeColor="text1"/>
        </w:rPr>
        <w:t>] Нагрев трубных заготовок</w:t>
      </w:r>
    </w:p>
    <w:p w14:paraId="126CE101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взвешивания заготовки передаются для нагрева в кольцевую печь, которая разделена на 9 зон, из которых 1 неотапливаемая и 8 отапливаемых.</w:t>
      </w:r>
    </w:p>
    <w:p w14:paraId="7600ABE4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Перемещение заготовки в печи происходит за счёт вращения подвижного её основания, называемого подом.</w:t>
      </w:r>
    </w:p>
    <w:p w14:paraId="12CF4371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Нагревальщик металла визуально, с пульта управления, и через мониторы, контролирует посад заготовок в печь и их выгрузку из печи. При необходимости регулирует температурные режимы в каждой из зон печи, соотношение подачи газа и воздуха, скорость нагрева и другие параметры оборудования.</w:t>
      </w:r>
    </w:p>
    <w:p w14:paraId="345AF209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зависимости от марки стали и типа трубы, температура заготовок на выходе из печи составляет порядка 1200 - 1280°С.</w:t>
      </w:r>
    </w:p>
    <w:p w14:paraId="20040EA6" w14:textId="0CB1D69E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При нагреве, на поверхности гильзы образуется окалина, и </w:t>
      </w:r>
      <w:proofErr w:type="gramStart"/>
      <w:r w:rsidRPr="00A303CA">
        <w:rPr>
          <w:rFonts w:ascii="Times New Roman" w:hAnsi="Times New Roman" w:cs="Times New Roman"/>
        </w:rPr>
        <w:t>на</w:t>
      </w:r>
      <w:proofErr w:type="gramEnd"/>
      <w:r w:rsidRPr="00A303CA">
        <w:rPr>
          <w:rFonts w:ascii="Times New Roman" w:hAnsi="Times New Roman" w:cs="Times New Roman"/>
        </w:rPr>
        <w:t xml:space="preserve"> </w:t>
      </w:r>
      <w:proofErr w:type="gramStart"/>
      <w:r w:rsidRPr="00A303CA">
        <w:rPr>
          <w:rFonts w:ascii="Times New Roman" w:hAnsi="Times New Roman" w:cs="Times New Roman"/>
        </w:rPr>
        <w:t>для</w:t>
      </w:r>
      <w:proofErr w:type="gramEnd"/>
      <w:r w:rsidRPr="00A303CA">
        <w:rPr>
          <w:rFonts w:ascii="Times New Roman" w:hAnsi="Times New Roman" w:cs="Times New Roman"/>
        </w:rPr>
        <w:t xml:space="preserve"> её удаления используется установка </w:t>
      </w:r>
      <w:proofErr w:type="spellStart"/>
      <w:r w:rsidRPr="00A303CA">
        <w:rPr>
          <w:rFonts w:ascii="Times New Roman" w:hAnsi="Times New Roman" w:cs="Times New Roman"/>
        </w:rPr>
        <w:t>гидросбива</w:t>
      </w:r>
      <w:proofErr w:type="spellEnd"/>
      <w:r w:rsidRPr="00A303CA">
        <w:rPr>
          <w:rFonts w:ascii="Times New Roman" w:hAnsi="Times New Roman" w:cs="Times New Roman"/>
        </w:rPr>
        <w:t>, расположенная после кольцевой печи.</w:t>
      </w:r>
    </w:p>
    <w:p w14:paraId="1D8335A8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</w:p>
    <w:p w14:paraId="56B2C5CD" w14:textId="130AD9BA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>] Прошивка заготовки в гильзу на прошивном стане</w:t>
      </w:r>
    </w:p>
    <w:p w14:paraId="235B3EF6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Часть заготовок, в зависимости от их диаметра и условий протекания процесса прошивки, для улучшения условий их производства, пропускается через пресс-зацентровки, </w:t>
      </w:r>
      <w:proofErr w:type="gramStart"/>
      <w:r w:rsidRPr="00A303CA">
        <w:rPr>
          <w:rFonts w:ascii="Times New Roman" w:hAnsi="Times New Roman" w:cs="Times New Roman"/>
        </w:rPr>
        <w:t>который</w:t>
      </w:r>
      <w:proofErr w:type="gramEnd"/>
      <w:r w:rsidRPr="00A303CA">
        <w:rPr>
          <w:rFonts w:ascii="Times New Roman" w:hAnsi="Times New Roman" w:cs="Times New Roman"/>
        </w:rPr>
        <w:t xml:space="preserve"> выдавливает конусообразные углубления на одном или обоих торцах заготовок.</w:t>
      </w:r>
    </w:p>
    <w:p w14:paraId="7E8B3602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Для получения из заготовки полой гильзы используется процесс поперечно-винтовой прокатки на прошивном стане.</w:t>
      </w:r>
    </w:p>
    <w:p w14:paraId="3DA3F857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Заготовка задается гидравлическим толкателем в очаг деформации, образуемый двумя вертикально расположенными коническими валками грибовидного типа, направляющими дисками Дишера, и оправкой, которая фиксируется на </w:t>
      </w:r>
      <w:proofErr w:type="spellStart"/>
      <w:r w:rsidRPr="00A303CA">
        <w:rPr>
          <w:rFonts w:ascii="Times New Roman" w:hAnsi="Times New Roman" w:cs="Times New Roman"/>
        </w:rPr>
        <w:t>оправочном</w:t>
      </w:r>
      <w:proofErr w:type="spellEnd"/>
      <w:r w:rsidRPr="00A303CA">
        <w:rPr>
          <w:rFonts w:ascii="Times New Roman" w:hAnsi="Times New Roman" w:cs="Times New Roman"/>
        </w:rPr>
        <w:t xml:space="preserve"> стержне в оси прокатки.</w:t>
      </w:r>
    </w:p>
    <w:p w14:paraId="567B0722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В процессе прошивки происходит формирование гильзы, длина которой может составлять до 11 метров, с диаметром и толщиной стенки, </w:t>
      </w:r>
      <w:proofErr w:type="gramStart"/>
      <w:r w:rsidRPr="00A303CA">
        <w:rPr>
          <w:rFonts w:ascii="Times New Roman" w:hAnsi="Times New Roman" w:cs="Times New Roman"/>
        </w:rPr>
        <w:t>согласно маршрута</w:t>
      </w:r>
      <w:proofErr w:type="gramEnd"/>
      <w:r w:rsidRPr="00A303CA">
        <w:rPr>
          <w:rFonts w:ascii="Times New Roman" w:hAnsi="Times New Roman" w:cs="Times New Roman"/>
        </w:rPr>
        <w:t xml:space="preserve"> деформации.</w:t>
      </w:r>
    </w:p>
    <w:p w14:paraId="48CD81E9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Длина, диаметр и овальность получаемой гильзы, а также температура прошивки, автоматически измеряется на выходной стороне прошивного стана.</w:t>
      </w:r>
    </w:p>
    <w:p w14:paraId="0EFDAA54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Прошитая гильза передаётся на установку дезоксидации, для обработки внутренней поверхности гильзы от окалины вдуванием в гильзу </w:t>
      </w:r>
      <w:proofErr w:type="spellStart"/>
      <w:r w:rsidRPr="00A303CA">
        <w:rPr>
          <w:rFonts w:ascii="Times New Roman" w:hAnsi="Times New Roman" w:cs="Times New Roman"/>
        </w:rPr>
        <w:t>дезоксидирующего</w:t>
      </w:r>
      <w:proofErr w:type="spellEnd"/>
      <w:r w:rsidRPr="00A303CA">
        <w:rPr>
          <w:rFonts w:ascii="Times New Roman" w:hAnsi="Times New Roman" w:cs="Times New Roman"/>
        </w:rPr>
        <w:t xml:space="preserve"> порошка, который покрывает внутреннюю поверхность гильзы, химически преобразуя уже образовавшуюся </w:t>
      </w:r>
      <w:r w:rsidRPr="00A303CA">
        <w:rPr>
          <w:rFonts w:ascii="Times New Roman" w:hAnsi="Times New Roman" w:cs="Times New Roman"/>
        </w:rPr>
        <w:lastRenderedPageBreak/>
        <w:t xml:space="preserve">окалину и образуя покрытие, которое обладает смазочными свойствами и </w:t>
      </w:r>
      <w:proofErr w:type="spellStart"/>
      <w:proofErr w:type="gramStart"/>
      <w:r w:rsidRPr="00A303CA">
        <w:rPr>
          <w:rFonts w:ascii="Times New Roman" w:hAnsi="Times New Roman" w:cs="Times New Roman"/>
        </w:rPr>
        <w:t>и</w:t>
      </w:r>
      <w:proofErr w:type="spellEnd"/>
      <w:proofErr w:type="gramEnd"/>
      <w:r w:rsidRPr="00A303CA">
        <w:rPr>
          <w:rFonts w:ascii="Times New Roman" w:hAnsi="Times New Roman" w:cs="Times New Roman"/>
        </w:rPr>
        <w:t xml:space="preserve"> снижает образование новой окалины на внутренней поверхности гильзы.</w:t>
      </w:r>
    </w:p>
    <w:p w14:paraId="347C1476" w14:textId="4DAE21BB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Это позволяет улучшить качество внутренней поверхности труб и снизить нагрузки на оборудование при дальнейшей операции раскатки в непрерывном стане.</w:t>
      </w:r>
    </w:p>
    <w:p w14:paraId="2C50E983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</w:p>
    <w:p w14:paraId="1729B256" w14:textId="4D9BF92F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>] Раскатка гильзы в непрерывном стане и извлекательно-калибровочном стане</w:t>
      </w:r>
    </w:p>
    <w:p w14:paraId="35AB3AF3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После дезоксидации, гильза передаётся в линию </w:t>
      </w:r>
      <w:proofErr w:type="spellStart"/>
      <w:r w:rsidRPr="00A303CA">
        <w:rPr>
          <w:rFonts w:ascii="Times New Roman" w:hAnsi="Times New Roman" w:cs="Times New Roman"/>
        </w:rPr>
        <w:t>шестиклетевого</w:t>
      </w:r>
      <w:proofErr w:type="spellEnd"/>
      <w:r w:rsidRPr="00A303CA">
        <w:rPr>
          <w:rFonts w:ascii="Times New Roman" w:hAnsi="Times New Roman" w:cs="Times New Roman"/>
        </w:rPr>
        <w:t xml:space="preserve"> </w:t>
      </w:r>
      <w:proofErr w:type="spellStart"/>
      <w:r w:rsidRPr="00A303CA">
        <w:rPr>
          <w:rFonts w:ascii="Times New Roman" w:hAnsi="Times New Roman" w:cs="Times New Roman"/>
        </w:rPr>
        <w:t>трёхвалкового</w:t>
      </w:r>
      <w:proofErr w:type="spellEnd"/>
      <w:r w:rsidRPr="00A303CA">
        <w:rPr>
          <w:rFonts w:ascii="Times New Roman" w:hAnsi="Times New Roman" w:cs="Times New Roman"/>
        </w:rPr>
        <w:t xml:space="preserve"> непрерывного стана FQM.</w:t>
      </w:r>
    </w:p>
    <w:p w14:paraId="05014E7A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Во время задачи гильзы в стан FQM, включается </w:t>
      </w:r>
      <w:proofErr w:type="spellStart"/>
      <w:r w:rsidRPr="00A303CA">
        <w:rPr>
          <w:rFonts w:ascii="Times New Roman" w:hAnsi="Times New Roman" w:cs="Times New Roman"/>
        </w:rPr>
        <w:t>гидросбив</w:t>
      </w:r>
      <w:proofErr w:type="spellEnd"/>
      <w:r w:rsidRPr="00A303CA">
        <w:rPr>
          <w:rFonts w:ascii="Times New Roman" w:hAnsi="Times New Roman" w:cs="Times New Roman"/>
        </w:rPr>
        <w:t>, удаляющий окалины с наружной поверхности гильзы, а в гильзу вводится длинная раскатная оправка, покрытая графитовой смазкой.</w:t>
      </w:r>
    </w:p>
    <w:p w14:paraId="1E2C5BC4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Раскатка ведется последовательно во всех клетях стана FQM. Во время раскатки гильзы, оправка удерживается с постоянной скоростью зубчатой рейкой до тех пор, пока черновая труба не будет снята с оправки извлекательно-калибровочным станом. </w:t>
      </w:r>
    </w:p>
    <w:p w14:paraId="26C91F95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Извлекательно-калибровочный стан, извлекает черновую трубу с оправки, калибрует трубу по диаметру, и окончательно формирует толщину стенку.</w:t>
      </w:r>
    </w:p>
    <w:p w14:paraId="0CCD6582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За станом FQM и за извлекательно-калибровочным станом установлены автоматизированные системы измерения длины, толщины стенки, наружного диаметра, температуры и скорости трубы.</w:t>
      </w:r>
    </w:p>
    <w:p w14:paraId="3EBBDF8E" w14:textId="371B139E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 окончанию прокатки в непрерывном стане FQM, раскатная оправка возвращается назад и поступает на участок циркуляции оправок, где выполняется её равномерное водяное охлаждение и нанесение графитовой смазки. В системе постоянно циркулирует от 4 до 6 оправок.</w:t>
      </w:r>
    </w:p>
    <w:p w14:paraId="24CC63C0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</w:p>
    <w:p w14:paraId="487C0E52" w14:textId="4B991D9D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 xml:space="preserve">] </w:t>
      </w:r>
      <w:r w:rsidRPr="00A303CA">
        <w:rPr>
          <w:rFonts w:ascii="Times New Roman" w:hAnsi="Times New Roman" w:cs="Times New Roman"/>
          <w:b/>
        </w:rPr>
        <w:t>Охлаждение труб и их порезка на пилах послойной резки</w:t>
      </w:r>
    </w:p>
    <w:p w14:paraId="5A3E416B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За извлекательно-калибровочным станом установлена пила горячей резки, с помощью которой производится выборочный отбор проб, для оперативного контроля геометрических параметров будущей трубы.</w:t>
      </w:r>
    </w:p>
    <w:p w14:paraId="216099B6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Горячие трубы после извлекательно-калибровочного стана поступают на охладительный стол с шагающими балками, где трубы охлаждаются на воздухе.</w:t>
      </w:r>
    </w:p>
    <w:p w14:paraId="11F5ADEB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охладительного стола трубы с помощью перекладчика выгрузки передаются на одну из двух линий пил послойной резки труб.</w:t>
      </w:r>
    </w:p>
    <w:p w14:paraId="191DB8D6" w14:textId="7306E51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зависимости от диаметра труб, в одном слое может находиться до 11 труб.</w:t>
      </w:r>
    </w:p>
    <w:p w14:paraId="49066E93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Порезка слоев на мерные длины осуществляется дисковыми пилами холодной резки с вертикальным направлением реза.</w:t>
      </w:r>
    </w:p>
    <w:p w14:paraId="16CCDE36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каждой из двух линий пил послойной резки находится 2 пилы.</w:t>
      </w:r>
    </w:p>
    <w:p w14:paraId="4C758B2B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Пилы послойной резки труб производят отрезку утолщенных концов и порезку труб на мерные длины </w:t>
      </w:r>
      <w:proofErr w:type="gramStart"/>
      <w:r w:rsidRPr="00A303CA">
        <w:rPr>
          <w:rFonts w:ascii="Times New Roman" w:hAnsi="Times New Roman" w:cs="Times New Roman"/>
        </w:rPr>
        <w:t>согласно</w:t>
      </w:r>
      <w:proofErr w:type="gramEnd"/>
      <w:r w:rsidRPr="00A303CA">
        <w:rPr>
          <w:rFonts w:ascii="Times New Roman" w:hAnsi="Times New Roman" w:cs="Times New Roman"/>
        </w:rPr>
        <w:t xml:space="preserve"> производственного задания.</w:t>
      </w:r>
    </w:p>
    <w:p w14:paraId="5468CA62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lastRenderedPageBreak/>
        <w:t>После пил послойной резки труб производятся продувка их внутренней поверхности от стружки, маркировка роботизированным комплексом, взвешивание, и затем передача на участок промежуточного складирования.</w:t>
      </w:r>
    </w:p>
    <w:p w14:paraId="532902AB" w14:textId="77777777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От каждой партии прокатанных труб отбираются пробы для проведения механических испытаний в лаборатории.</w:t>
      </w:r>
    </w:p>
    <w:p w14:paraId="6195C07D" w14:textId="675837A1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получения удовлетворительных результатов механических испытаний химического анализа, контроля загрязненности стали неметаллическими включениями, коррозионных испытаний, бесшовные трубы производства ТПЦ могут передаваться на следующие участки согласно технологическому маршруту.</w:t>
      </w:r>
    </w:p>
    <w:p w14:paraId="4AC7ED9D" w14:textId="46563DC8" w:rsidR="001F470F" w:rsidRPr="00A303CA" w:rsidRDefault="001F470F" w:rsidP="001F470F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</w:p>
    <w:p w14:paraId="3AF05DE0" w14:textId="64E19815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мин.</w:t>
      </w:r>
      <w:r w:rsidRPr="00A303CA">
        <w:rPr>
          <w:rFonts w:ascii="Times New Roman" w:hAnsi="Times New Roman" w:cs="Times New Roman"/>
          <w:b/>
          <w:color w:val="000000" w:themeColor="text1"/>
        </w:rPr>
        <w:t>] Участки отделки. Участок термообработки труб</w:t>
      </w:r>
    </w:p>
    <w:p w14:paraId="66A41B0C" w14:textId="51E4B04B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Для получения улучшенных механических свойств и качественных характеристик металла – трубы направляются на термическую обработку.</w:t>
      </w:r>
    </w:p>
    <w:p w14:paraId="40AE8CA7" w14:textId="7A342E98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Термообработка труб осуществляется в зависимости от задания по следующим возможным маршрутам: «закалка + отпуск», «нормализация», «нормализация + отпуск», «отпуск».</w:t>
      </w:r>
    </w:p>
    <w:p w14:paraId="0356AEB9" w14:textId="0F1EE63B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соответствии с требуемым маршрутом термической обработки трубы поступают в загрузочные карманы перед соответствующей печью, и далее по рольгангам через загрузочное окно трубы загружаются в пространство печи, после трубы перемещаются посредством шагающих балок.</w:t>
      </w:r>
    </w:p>
    <w:p w14:paraId="2F79B0B2" w14:textId="77777777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Нагрев труб в закалочной и отпускной </w:t>
      </w:r>
      <w:proofErr w:type="gramStart"/>
      <w:r w:rsidRPr="00A303CA">
        <w:rPr>
          <w:rFonts w:ascii="Times New Roman" w:hAnsi="Times New Roman" w:cs="Times New Roman"/>
        </w:rPr>
        <w:t>печах</w:t>
      </w:r>
      <w:proofErr w:type="gramEnd"/>
      <w:r w:rsidRPr="00A303CA">
        <w:rPr>
          <w:rFonts w:ascii="Times New Roman" w:hAnsi="Times New Roman" w:cs="Times New Roman"/>
        </w:rPr>
        <w:t xml:space="preserve"> осуществляется путем последовательного прохождения каждой зоны соответствующей печи. Достижение равномерности нагрева осуществляется за счет одновременного поперечного перемещения и вращения труб при помощи подвижных и неподвижных балок печи.</w:t>
      </w:r>
    </w:p>
    <w:p w14:paraId="6A7C6D0F" w14:textId="2F732C9E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Режим нагрева труб обеспечивается температурой в рабочем пространстве, автоматически регулируемой за счет изменения расхода воздуха и природного газа.</w:t>
      </w:r>
    </w:p>
    <w:p w14:paraId="652EA60A" w14:textId="77777777" w:rsidR="00A3310C" w:rsidRPr="00A303CA" w:rsidRDefault="00A3310C" w:rsidP="00A3310C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Закалка труб осуществляется в </w:t>
      </w:r>
      <w:proofErr w:type="gramStart"/>
      <w:r w:rsidRPr="00A303CA">
        <w:rPr>
          <w:rFonts w:ascii="Times New Roman" w:hAnsi="Times New Roman" w:cs="Times New Roman"/>
        </w:rPr>
        <w:t>радиальном</w:t>
      </w:r>
      <w:proofErr w:type="gramEnd"/>
      <w:r w:rsidRPr="00A303CA">
        <w:rPr>
          <w:rFonts w:ascii="Times New Roman" w:hAnsi="Times New Roman" w:cs="Times New Roman"/>
        </w:rPr>
        <w:t xml:space="preserve"> закалочном </w:t>
      </w:r>
      <w:proofErr w:type="spellStart"/>
      <w:r w:rsidRPr="00A303CA">
        <w:rPr>
          <w:rFonts w:ascii="Times New Roman" w:hAnsi="Times New Roman" w:cs="Times New Roman"/>
        </w:rPr>
        <w:t>спрейере</w:t>
      </w:r>
      <w:proofErr w:type="spellEnd"/>
      <w:r w:rsidRPr="00A303CA">
        <w:rPr>
          <w:rFonts w:ascii="Times New Roman" w:hAnsi="Times New Roman" w:cs="Times New Roman"/>
        </w:rPr>
        <w:t xml:space="preserve"> или в закалочной ванне в зависимости от сортамента труб (в зависимости от толщины стенки).</w:t>
      </w:r>
    </w:p>
    <w:p w14:paraId="4270D4D5" w14:textId="0654257B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закалки трубы передаются в печь отпуска.</w:t>
      </w:r>
    </w:p>
    <w:p w14:paraId="7DA1B6EF" w14:textId="77777777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печи отпуска охлаждение труб проходит на воздухе.</w:t>
      </w:r>
    </w:p>
    <w:p w14:paraId="3FF3DA92" w14:textId="77777777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Для нивелирования овальности и отклонения от прямолинейности после термообработки трубы проходят горячую правку на косовалковой </w:t>
      </w:r>
      <w:proofErr w:type="spellStart"/>
      <w:r w:rsidRPr="00A303CA">
        <w:rPr>
          <w:rFonts w:ascii="Times New Roman" w:hAnsi="Times New Roman" w:cs="Times New Roman"/>
        </w:rPr>
        <w:t>трубоправильной</w:t>
      </w:r>
      <w:proofErr w:type="spellEnd"/>
      <w:r w:rsidRPr="00A303CA">
        <w:rPr>
          <w:rFonts w:ascii="Times New Roman" w:hAnsi="Times New Roman" w:cs="Times New Roman"/>
        </w:rPr>
        <w:t xml:space="preserve"> машине. </w:t>
      </w:r>
      <w:proofErr w:type="spellStart"/>
      <w:r w:rsidRPr="00A303CA">
        <w:rPr>
          <w:rFonts w:ascii="Times New Roman" w:hAnsi="Times New Roman" w:cs="Times New Roman"/>
        </w:rPr>
        <w:t>Трубоправильная</w:t>
      </w:r>
      <w:proofErr w:type="spellEnd"/>
      <w:r w:rsidRPr="00A303CA">
        <w:rPr>
          <w:rFonts w:ascii="Times New Roman" w:hAnsi="Times New Roman" w:cs="Times New Roman"/>
        </w:rPr>
        <w:t xml:space="preserve"> машина представляет собой рабочую клеть, оснащенную пятью парами валков.</w:t>
      </w:r>
    </w:p>
    <w:p w14:paraId="0914F4AD" w14:textId="77777777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Дальнейшее охлаждение труб осуществляется на двухсекционных цепных транспортерах холодильниках с последующей передачей труб на установку наружной и внутренней промывки и передачей на промежуточный склад.</w:t>
      </w:r>
    </w:p>
    <w:p w14:paraId="03FB37F7" w14:textId="77777777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Контроль наружной поверхности, диаметра, овальности и кривизны </w:t>
      </w:r>
      <w:proofErr w:type="spellStart"/>
      <w:r w:rsidRPr="00A303CA">
        <w:rPr>
          <w:rFonts w:ascii="Times New Roman" w:hAnsi="Times New Roman" w:cs="Times New Roman"/>
        </w:rPr>
        <w:t>термообработанных</w:t>
      </w:r>
      <w:proofErr w:type="spellEnd"/>
      <w:r w:rsidRPr="00A303CA">
        <w:rPr>
          <w:rFonts w:ascii="Times New Roman" w:hAnsi="Times New Roman" w:cs="Times New Roman"/>
        </w:rPr>
        <w:t xml:space="preserve"> труб, прошедших закалочную и/или отпускную печи, производится сортировщиком-сдатчиком или термистом проката и труб.</w:t>
      </w:r>
    </w:p>
    <w:p w14:paraId="5FD7A439" w14:textId="77777777" w:rsidR="00F75083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lastRenderedPageBreak/>
        <w:t>Также производят назначение труб после термообработки для отбора проб с целью проведения испытаний</w:t>
      </w:r>
      <w:r w:rsidR="00F75083" w:rsidRPr="00A303CA">
        <w:rPr>
          <w:rFonts w:ascii="Times New Roman" w:hAnsi="Times New Roman" w:cs="Times New Roman"/>
        </w:rPr>
        <w:t xml:space="preserve"> в соответствии с требованиями.</w:t>
      </w:r>
    </w:p>
    <w:p w14:paraId="6CFCB7CE" w14:textId="3EFF366C" w:rsidR="00A3310C" w:rsidRPr="00A303CA" w:rsidRDefault="00A3310C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Имеется возможность трубы после закалки (до отпуска), направлять на дисковую пилу для отбора проб для проведения технологических испытаний.</w:t>
      </w:r>
    </w:p>
    <w:p w14:paraId="5B9F4222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</w:p>
    <w:p w14:paraId="743909F2" w14:textId="7BE6F3D4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 xml:space="preserve">] </w:t>
      </w:r>
      <w:r w:rsidRPr="00A303CA">
        <w:rPr>
          <w:rFonts w:ascii="Times New Roman" w:hAnsi="Times New Roman" w:cs="Times New Roman"/>
          <w:b/>
        </w:rPr>
        <w:t>Участок по контролю качества</w:t>
      </w:r>
    </w:p>
    <w:p w14:paraId="15E519B1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Контролю качества подвергаются все трубы, изготовленные на участке стана горячего проката либо после проведенной термической обработки и задаваемые в линии отделки. В отделку задают трубы годные по результатам механических испытаний.</w:t>
      </w:r>
    </w:p>
    <w:p w14:paraId="11176A47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Для устранения кривизны труб с проката трубы проходят правку на косовалковых правильных машинах. Правильная машина представляет собой рабочую клеть, оснащенную тремя парами валков. С транспортного рольганга трубы перекладываются на цепной стол для удаления окалины разряженным потоком воздуха. </w:t>
      </w:r>
    </w:p>
    <w:p w14:paraId="4A54EA80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Трубы, прошедшие правку, периодически проверяются на столе осмотра на соответствие требованиям по кривизне согласно НД.</w:t>
      </w:r>
    </w:p>
    <w:p w14:paraId="36B51FFF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После </w:t>
      </w:r>
      <w:proofErr w:type="spellStart"/>
      <w:r w:rsidRPr="00A303CA">
        <w:rPr>
          <w:rFonts w:ascii="Times New Roman" w:hAnsi="Times New Roman" w:cs="Times New Roman"/>
        </w:rPr>
        <w:t>правмашины</w:t>
      </w:r>
      <w:proofErr w:type="spellEnd"/>
      <w:r w:rsidRPr="00A303CA">
        <w:rPr>
          <w:rFonts w:ascii="Times New Roman" w:hAnsi="Times New Roman" w:cs="Times New Roman"/>
        </w:rPr>
        <w:t xml:space="preserve"> трубы поступают на установку удаления окалины и контроль внутреннего диаметра труб, осуществляемый на установках двойного </w:t>
      </w:r>
      <w:proofErr w:type="spellStart"/>
      <w:r w:rsidRPr="00A303CA">
        <w:rPr>
          <w:rFonts w:ascii="Times New Roman" w:hAnsi="Times New Roman" w:cs="Times New Roman"/>
        </w:rPr>
        <w:t>шаблонирования</w:t>
      </w:r>
      <w:proofErr w:type="spellEnd"/>
      <w:r w:rsidRPr="00A303CA">
        <w:rPr>
          <w:rFonts w:ascii="Times New Roman" w:hAnsi="Times New Roman" w:cs="Times New Roman"/>
        </w:rPr>
        <w:t>, за счет оправки установленной на штанге, процесс контроля идет по всей длине трубы.</w:t>
      </w:r>
    </w:p>
    <w:p w14:paraId="5D9937E7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После </w:t>
      </w:r>
      <w:proofErr w:type="spellStart"/>
      <w:r w:rsidRPr="00A303CA">
        <w:rPr>
          <w:rFonts w:ascii="Times New Roman" w:hAnsi="Times New Roman" w:cs="Times New Roman"/>
        </w:rPr>
        <w:t>шаблонирования</w:t>
      </w:r>
      <w:proofErr w:type="spellEnd"/>
      <w:r w:rsidRPr="00A303CA">
        <w:rPr>
          <w:rFonts w:ascii="Times New Roman" w:hAnsi="Times New Roman" w:cs="Times New Roman"/>
        </w:rPr>
        <w:t xml:space="preserve"> трубы поступают для очистки наружной поверхности на щеточную машину и затем при необходимости на установку контроля марки стали.</w:t>
      </w:r>
    </w:p>
    <w:p w14:paraId="5A027095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этого трубы поступают в комплекс автоматического контроля наружного диаметра «ULTRAMETRIX» предназначен для автоматического измерения геометрических параметров, выявления на ранних стадиях производства труб с дефектами геометрической формы профиля трубы, визуализирует для оператора характер отклонения профиля трубы и дальнейшего оперативного устранения причины дефекта.</w:t>
      </w:r>
    </w:p>
    <w:p w14:paraId="2AA5F1E7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Контроль геометрических параметров и выявление поверхностных и внутренних дефектов происходит на автоматической установке неразрушающего контроля.</w:t>
      </w:r>
    </w:p>
    <w:p w14:paraId="3B3DE25E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Система измеряет толщину стенки, а также выявляет наличие расслоений и дефектов поверхности.</w:t>
      </w:r>
    </w:p>
    <w:p w14:paraId="5021F382" w14:textId="77777777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 результатам автоматического контроля труба получает статус «годная» и направляется по потоку на установки визуально-инструментального контроля трубы.</w:t>
      </w:r>
    </w:p>
    <w:p w14:paraId="4187A761" w14:textId="77777777" w:rsidR="00F75083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На забракованные трубы автоматически наносится винтовая полоса по всей длине выявленного дефекта краской согласно определенному цветовому коду, обозначающему возможные дефекты.</w:t>
      </w:r>
    </w:p>
    <w:p w14:paraId="0C2D1653" w14:textId="77777777" w:rsidR="00F75083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Забракованные трубы проходят перепроверку с помощью механизированной установки или с помощью ручного дефектоскопа. Дополнительно </w:t>
      </w:r>
      <w:proofErr w:type="spellStart"/>
      <w:r w:rsidRPr="00A303CA">
        <w:rPr>
          <w:rFonts w:ascii="Times New Roman" w:hAnsi="Times New Roman" w:cs="Times New Roman"/>
        </w:rPr>
        <w:t>дефектоскопист</w:t>
      </w:r>
      <w:proofErr w:type="spellEnd"/>
      <w:r w:rsidRPr="00A303CA">
        <w:rPr>
          <w:rFonts w:ascii="Times New Roman" w:hAnsi="Times New Roman" w:cs="Times New Roman"/>
        </w:rPr>
        <w:t xml:space="preserve"> </w:t>
      </w:r>
      <w:proofErr w:type="spellStart"/>
      <w:r w:rsidRPr="00A303CA">
        <w:rPr>
          <w:rFonts w:ascii="Times New Roman" w:hAnsi="Times New Roman" w:cs="Times New Roman"/>
        </w:rPr>
        <w:t>МиУЗК</w:t>
      </w:r>
      <w:proofErr w:type="spellEnd"/>
      <w:r w:rsidRPr="00A303CA">
        <w:rPr>
          <w:rFonts w:ascii="Times New Roman" w:hAnsi="Times New Roman" w:cs="Times New Roman"/>
        </w:rPr>
        <w:t xml:space="preserve"> должен провести визуальный осмотр всей наружной и внутренней поверхности трубы, на наличие видимых поверхностных дефектов.</w:t>
      </w:r>
    </w:p>
    <w:p w14:paraId="38BE18B6" w14:textId="77777777" w:rsidR="00F75083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Выявленные дефекты на трубах подвергаются ремонту путем отрезки дефектного участка, зачистке или бракуются и складируются в изолятор брака.</w:t>
      </w:r>
    </w:p>
    <w:p w14:paraId="6FC6DE8C" w14:textId="77777777" w:rsidR="00F75083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lastRenderedPageBreak/>
        <w:t>Трубы, признанные годными, направляются по транспортной механизации на устройство размагничивания «Ультра-</w:t>
      </w:r>
      <w:proofErr w:type="spellStart"/>
      <w:r w:rsidRPr="00A303CA">
        <w:rPr>
          <w:rFonts w:ascii="Times New Roman" w:hAnsi="Times New Roman" w:cs="Times New Roman"/>
        </w:rPr>
        <w:t>Демагнет</w:t>
      </w:r>
      <w:proofErr w:type="spellEnd"/>
      <w:r w:rsidRPr="00A303CA">
        <w:rPr>
          <w:rFonts w:ascii="Times New Roman" w:hAnsi="Times New Roman" w:cs="Times New Roman"/>
        </w:rPr>
        <w:t>».</w:t>
      </w:r>
    </w:p>
    <w:p w14:paraId="3B54984C" w14:textId="5C9388B3" w:rsidR="00F75083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Годн</w:t>
      </w:r>
      <w:r w:rsidR="005C670C" w:rsidRPr="00A303CA">
        <w:rPr>
          <w:rFonts w:ascii="Times New Roman" w:hAnsi="Times New Roman" w:cs="Times New Roman"/>
        </w:rPr>
        <w:t>ые трубы подвергаются визуально-</w:t>
      </w:r>
      <w:r w:rsidRPr="00A303CA">
        <w:rPr>
          <w:rFonts w:ascii="Times New Roman" w:hAnsi="Times New Roman" w:cs="Times New Roman"/>
        </w:rPr>
        <w:t>измерительному контролю геометрических параметров труб (наружного диаметра, овальности, толщины стенки, кривизны) в соответствии с требованиями нормативной документации на трех инспекционных площадках.</w:t>
      </w:r>
    </w:p>
    <w:p w14:paraId="63CF7D63" w14:textId="7AF72CF8" w:rsidR="001F470F" w:rsidRPr="00A303CA" w:rsidRDefault="00F75083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Далее трубы поступают на точечную маркировку краской маркировочной машиной и затем в промежуточные накопительные карманы, откуда передаются на промежуточный склад.</w:t>
      </w:r>
    </w:p>
    <w:p w14:paraId="77850CF8" w14:textId="464F6F11" w:rsidR="00F75083" w:rsidRPr="00A303CA" w:rsidRDefault="00F75083" w:rsidP="00F75083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</w:rPr>
      </w:pPr>
    </w:p>
    <w:p w14:paraId="76F54DD8" w14:textId="3669910F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 xml:space="preserve">] Линия отделки </w:t>
      </w:r>
      <w:proofErr w:type="spellStart"/>
      <w:r w:rsidRPr="00A303CA">
        <w:rPr>
          <w:rFonts w:ascii="Times New Roman" w:hAnsi="Times New Roman" w:cs="Times New Roman"/>
          <w:b/>
          <w:color w:val="000000" w:themeColor="text1"/>
        </w:rPr>
        <w:t>нефтегазопроводных</w:t>
      </w:r>
      <w:proofErr w:type="spellEnd"/>
      <w:r w:rsidRPr="00A303CA">
        <w:rPr>
          <w:rFonts w:ascii="Times New Roman" w:hAnsi="Times New Roman" w:cs="Times New Roman"/>
          <w:b/>
          <w:color w:val="000000" w:themeColor="text1"/>
        </w:rPr>
        <w:t xml:space="preserve"> труб</w:t>
      </w:r>
    </w:p>
    <w:p w14:paraId="616B428B" w14:textId="77777777" w:rsidR="005A5126" w:rsidRPr="00A303CA" w:rsidRDefault="005A5126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Трубы с промежуточного склада, прошедшие контроль, задаются на две линии отделки:</w:t>
      </w:r>
    </w:p>
    <w:p w14:paraId="6AE4C4CE" w14:textId="554AD1EB" w:rsidR="005A5126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- </w:t>
      </w:r>
      <w:r w:rsidR="005A5126" w:rsidRPr="00A303CA">
        <w:rPr>
          <w:rFonts w:ascii="Times New Roman" w:hAnsi="Times New Roman" w:cs="Times New Roman"/>
        </w:rPr>
        <w:t>Линия отделки нефтегазопроводных труб</w:t>
      </w:r>
    </w:p>
    <w:p w14:paraId="0A536501" w14:textId="5B4ED695" w:rsidR="005A5126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- </w:t>
      </w:r>
      <w:r w:rsidR="005A5126" w:rsidRPr="00A303CA">
        <w:rPr>
          <w:rFonts w:ascii="Times New Roman" w:hAnsi="Times New Roman" w:cs="Times New Roman"/>
        </w:rPr>
        <w:t>Линия отделки насосно-компрессорных и обсадных труб</w:t>
      </w:r>
    </w:p>
    <w:p w14:paraId="5DC8DAE8" w14:textId="7CA53986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линию отделки задаются трубы с промежуточного склада, прошедшие контроль качества и годные по результатам механических испытаний.</w:t>
      </w:r>
    </w:p>
    <w:p w14:paraId="7D82E579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Из загрузочных карманов трубы направляются для подрезки торцов и снятия внутренней и наружной фасок с обоих концов труб на </w:t>
      </w:r>
      <w:proofErr w:type="spellStart"/>
      <w:r w:rsidRPr="00A303CA">
        <w:rPr>
          <w:rFonts w:ascii="Times New Roman" w:hAnsi="Times New Roman" w:cs="Times New Roman"/>
        </w:rPr>
        <w:t>торцефасочных</w:t>
      </w:r>
      <w:proofErr w:type="spellEnd"/>
      <w:r w:rsidRPr="00A303CA">
        <w:rPr>
          <w:rFonts w:ascii="Times New Roman" w:hAnsi="Times New Roman" w:cs="Times New Roman"/>
        </w:rPr>
        <w:t xml:space="preserve"> станках. Обработанные поверхности должны быть ровными без заусенцев.</w:t>
      </w:r>
    </w:p>
    <w:p w14:paraId="21AA4214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Визуальный и измерительный контроль качества обрабатываемой поверхности каждой трубы производится оператором поста управления. При обнаружении отклонений по качеству фаски (угла скоса фаски и/или величины притупления) и косине реза, оператор поста управления отправляет трубу на повторную торцовку.</w:t>
      </w:r>
    </w:p>
    <w:p w14:paraId="1BB5BB21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Трубы, имеющие недопустимые дефекты или отклонения от геометрических параметров на концевых участках труб, для устранения дефекта перемещают на отрезной станок.</w:t>
      </w:r>
    </w:p>
    <w:p w14:paraId="25D8ADDE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После </w:t>
      </w:r>
      <w:proofErr w:type="spellStart"/>
      <w:r w:rsidRPr="00A303CA">
        <w:rPr>
          <w:rFonts w:ascii="Times New Roman" w:hAnsi="Times New Roman" w:cs="Times New Roman"/>
        </w:rPr>
        <w:t>торцефасочных</w:t>
      </w:r>
      <w:proofErr w:type="spellEnd"/>
      <w:r w:rsidRPr="00A303CA">
        <w:rPr>
          <w:rFonts w:ascii="Times New Roman" w:hAnsi="Times New Roman" w:cs="Times New Roman"/>
        </w:rPr>
        <w:t xml:space="preserve"> станков в линии установлены установки магнитопорошкового контроля для выявления продольных и поперечных дефектов и дефектов расслоения на поверхности концов трубы. Длина инспектируемого участка установки до 400 мм.</w:t>
      </w:r>
    </w:p>
    <w:p w14:paraId="0492DF11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Далее трубы передаются на пресс для гидростатических испытаний внутренним давлением с целью выявления скрытых дефектов тела трубы. В процессе </w:t>
      </w:r>
      <w:proofErr w:type="spellStart"/>
      <w:r w:rsidRPr="00A303CA">
        <w:rPr>
          <w:rFonts w:ascii="Times New Roman" w:hAnsi="Times New Roman" w:cs="Times New Roman"/>
        </w:rPr>
        <w:t>гидроиспытания</w:t>
      </w:r>
      <w:proofErr w:type="spellEnd"/>
      <w:r w:rsidRPr="00A303CA">
        <w:rPr>
          <w:rFonts w:ascii="Times New Roman" w:hAnsi="Times New Roman" w:cs="Times New Roman"/>
        </w:rPr>
        <w:t xml:space="preserve"> производится видеонаблюдение оператором за герметичностью труб.</w:t>
      </w:r>
    </w:p>
    <w:p w14:paraId="1184323F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Трубы, у которых при гидростатических </w:t>
      </w:r>
      <w:proofErr w:type="gramStart"/>
      <w:r w:rsidRPr="00A303CA">
        <w:rPr>
          <w:rFonts w:ascii="Times New Roman" w:hAnsi="Times New Roman" w:cs="Times New Roman"/>
        </w:rPr>
        <w:t>испытании</w:t>
      </w:r>
      <w:proofErr w:type="gramEnd"/>
      <w:r w:rsidRPr="00A303CA">
        <w:rPr>
          <w:rFonts w:ascii="Times New Roman" w:hAnsi="Times New Roman" w:cs="Times New Roman"/>
        </w:rPr>
        <w:t xml:space="preserve"> обнаружены разрывы или течь по телу, сдаче не подлежат и бракуются.</w:t>
      </w:r>
    </w:p>
    <w:p w14:paraId="17884EAA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Далее трубы передаются на накопительный стол установки предохранительных деталей (защитных колпаков), служащих для защиты фаски от механических повреждений во время транспортировки.</w:t>
      </w:r>
    </w:p>
    <w:p w14:paraId="633E96F0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Устройство пневматической очистки установлено перед станцией взвешивания и измерения длины. Пыль и загрязнения удаляются с поверхности обрабатываемой трубы с помощью дутьевых сопел.</w:t>
      </w:r>
    </w:p>
    <w:p w14:paraId="73316474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lastRenderedPageBreak/>
        <w:t xml:space="preserve">Измерение длины и взвешивание каждой трубы осуществляется в автоматическом режиме. Результат измерения с помощью системы слежения автоматически передается на маркировочную машину и в систему сбора данных. Точечная маркировка краской и клеймение труб на </w:t>
      </w:r>
      <w:proofErr w:type="spellStart"/>
      <w:r w:rsidRPr="00A303CA">
        <w:rPr>
          <w:rFonts w:ascii="Times New Roman" w:hAnsi="Times New Roman" w:cs="Times New Roman"/>
        </w:rPr>
        <w:t>клеймовочно</w:t>
      </w:r>
      <w:proofErr w:type="spellEnd"/>
      <w:r w:rsidRPr="00A303CA">
        <w:rPr>
          <w:rFonts w:ascii="Times New Roman" w:hAnsi="Times New Roman" w:cs="Times New Roman"/>
        </w:rPr>
        <w:t>-маркировочном устройстве (КМУ) производится автоматически.</w:t>
      </w:r>
    </w:p>
    <w:p w14:paraId="48E7AC3A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После нанесения маркировки, нанесения защитного покрытия (по дополнительным требованиям заказчика на поверхность трубы может наноситься защитное консервационное покрытие).</w:t>
      </w:r>
    </w:p>
    <w:p w14:paraId="7AC71119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Технологическим персоналом производится выборочная окончательная приёмка труб:</w:t>
      </w:r>
    </w:p>
    <w:p w14:paraId="41E7D8BA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- визуальный осмотр наружной поверхности каждой трубы;</w:t>
      </w:r>
    </w:p>
    <w:p w14:paraId="76724018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- контроль наличия предохранительных деталей;</w:t>
      </w:r>
    </w:p>
    <w:p w14:paraId="1811C179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- контроль наличия и соответствие маркировки краской и клеймением на трубах;</w:t>
      </w:r>
    </w:p>
    <w:p w14:paraId="7C37F008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- сверку результатов измерения длины труб, автоматически переданных на маркировочную машину с результатами измерений, произведенных вручную с помощью рулетки или лазерного дальномера.</w:t>
      </w:r>
    </w:p>
    <w:p w14:paraId="09006223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Окончательной операций в линии нефтегазопроводных труб является формирование пакетов их обвязка лентой.</w:t>
      </w:r>
    </w:p>
    <w:p w14:paraId="6EC19CAC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Сформированный пакет труб с помощью приемной рамы передается на обвязочную машину.</w:t>
      </w:r>
    </w:p>
    <w:p w14:paraId="14A46906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Обвязка пакета осуществляется в ручном и автоматическом режимах.</w:t>
      </w:r>
    </w:p>
    <w:p w14:paraId="025DCC72" w14:textId="77777777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Обвязка осуществляется стальной лентой, которая механическим путем затягивается вокруг пакета и закрепляется замками.</w:t>
      </w:r>
    </w:p>
    <w:p w14:paraId="3AC2E22A" w14:textId="0AF01739" w:rsidR="005A5126" w:rsidRPr="00A303CA" w:rsidRDefault="005A5126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 накопительного транспортера трубы передаются мостовым краном на склад г</w:t>
      </w:r>
      <w:r w:rsidR="009579E0" w:rsidRPr="00A303CA">
        <w:rPr>
          <w:rFonts w:ascii="Times New Roman" w:hAnsi="Times New Roman" w:cs="Times New Roman"/>
        </w:rPr>
        <w:t>отовой продукции</w:t>
      </w:r>
      <w:r w:rsidR="00275A11" w:rsidRPr="00A303CA">
        <w:rPr>
          <w:rFonts w:ascii="Times New Roman" w:hAnsi="Times New Roman" w:cs="Times New Roman"/>
        </w:rPr>
        <w:t>,</w:t>
      </w:r>
    </w:p>
    <w:p w14:paraId="3CA93A94" w14:textId="77777777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</w:p>
    <w:p w14:paraId="43746F85" w14:textId="72845378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  <w:b/>
          <w:color w:val="000000" w:themeColor="text1"/>
        </w:rPr>
      </w:pPr>
      <w:r w:rsidRPr="00A303CA">
        <w:rPr>
          <w:rFonts w:ascii="Times New Roman" w:hAnsi="Times New Roman" w:cs="Times New Roman"/>
          <w:b/>
          <w:color w:val="000000" w:themeColor="text1"/>
        </w:rPr>
        <w:t>[</w:t>
      </w:r>
      <w:r w:rsidR="00B10AF6">
        <w:rPr>
          <w:rFonts w:ascii="Times New Roman" w:hAnsi="Times New Roman" w:cs="Times New Roman"/>
          <w:b/>
          <w:color w:val="000000" w:themeColor="text1"/>
        </w:rPr>
        <w:t>5 мин</w:t>
      </w:r>
      <w:r w:rsidRPr="00A303CA">
        <w:rPr>
          <w:rFonts w:ascii="Times New Roman" w:hAnsi="Times New Roman" w:cs="Times New Roman"/>
          <w:b/>
          <w:color w:val="000000" w:themeColor="text1"/>
        </w:rPr>
        <w:t xml:space="preserve">] </w:t>
      </w:r>
      <w:r w:rsidR="00C428E2" w:rsidRPr="00A303CA">
        <w:rPr>
          <w:rFonts w:ascii="Times New Roman" w:hAnsi="Times New Roman" w:cs="Times New Roman"/>
          <w:b/>
          <w:color w:val="000000" w:themeColor="text1"/>
        </w:rPr>
        <w:t>Склад готовой продукции</w:t>
      </w:r>
    </w:p>
    <w:p w14:paraId="64E72B90" w14:textId="77777777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Склад готовой продукции предназначен для складирования годной продукции изготовленной в соответствии с заказом на поставку. Склад состоит из штабелей, разделенных карманами.</w:t>
      </w:r>
    </w:p>
    <w:p w14:paraId="137F22E2" w14:textId="77777777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В один карман складируются трубы одного назначения и одного размера. Складирование осуществляется с разделением каждого ряда пакетов труб поперечными прокладками. Складирование труб должно обеспечивать сохранность качества и не допускать повреждений поверхности и формы труб, муфт и резьбовых соединений. Пакеты труб лежат на опорах, расположенных с интервалами исключающих прогиб труб или повреждение резьбы.</w:t>
      </w:r>
    </w:p>
    <w:p w14:paraId="0F69FD57" w14:textId="77777777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Загрузка труб в вагоны производится в соответствии с утвержденными схемами погрузки.</w:t>
      </w:r>
    </w:p>
    <w:p w14:paraId="70289FC9" w14:textId="77777777" w:rsidR="00275A11" w:rsidRPr="00A303CA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 xml:space="preserve">На каждом пакете установлена бирка с указанием информации по трубам. На основании информации, указанной на бирках, а также </w:t>
      </w:r>
      <w:proofErr w:type="gramStart"/>
      <w:r w:rsidRPr="00A303CA">
        <w:rPr>
          <w:rFonts w:ascii="Times New Roman" w:hAnsi="Times New Roman" w:cs="Times New Roman"/>
        </w:rPr>
        <w:t xml:space="preserve">основываясь на информации системы </w:t>
      </w:r>
      <w:r w:rsidRPr="00A303CA">
        <w:rPr>
          <w:rFonts w:ascii="Times New Roman" w:hAnsi="Times New Roman" w:cs="Times New Roman"/>
        </w:rPr>
        <w:lastRenderedPageBreak/>
        <w:t>прослеживаемости и результатах механических испытаний составляется сертификат качества</w:t>
      </w:r>
      <w:proofErr w:type="gramEnd"/>
      <w:r w:rsidRPr="00A303CA">
        <w:rPr>
          <w:rFonts w:ascii="Times New Roman" w:hAnsi="Times New Roman" w:cs="Times New Roman"/>
        </w:rPr>
        <w:t xml:space="preserve"> на трубы, погруженные в вагон.</w:t>
      </w:r>
    </w:p>
    <w:p w14:paraId="209814B7" w14:textId="6186D02A" w:rsidR="00275A11" w:rsidRDefault="00275A11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</w:rPr>
        <w:t>Сертификат качества составляется персоналом участка отгрузки, проверяются и утверждаются цеховой инспекцией ОТК.</w:t>
      </w:r>
    </w:p>
    <w:p w14:paraId="78736797" w14:textId="762BFB88" w:rsidR="00A303CA" w:rsidRPr="00A303CA" w:rsidRDefault="00B10AF6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РЕФЛЕКСИЯ (10 мин в актовом зале)</w:t>
      </w:r>
    </w:p>
    <w:p w14:paraId="53AEF9F0" w14:textId="6F6D8ED5" w:rsidR="00A303CA" w:rsidRPr="00A303CA" w:rsidRDefault="00A303CA" w:rsidP="00275A11">
      <w:pPr>
        <w:pStyle w:val="2"/>
        <w:numPr>
          <w:ilvl w:val="0"/>
          <w:numId w:val="0"/>
        </w:numPr>
        <w:spacing w:after="120" w:line="276" w:lineRule="auto"/>
        <w:ind w:firstLine="709"/>
        <w:rPr>
          <w:rFonts w:ascii="Times New Roman" w:hAnsi="Times New Roman" w:cs="Times New Roman"/>
        </w:rPr>
      </w:pPr>
      <w:r w:rsidRPr="00A303CA">
        <w:rPr>
          <w:rFonts w:ascii="Times New Roman" w:hAnsi="Times New Roman" w:cs="Times New Roman"/>
          <w:b/>
        </w:rPr>
        <w:t>Проверка рабочих листов</w:t>
      </w:r>
      <w:r>
        <w:rPr>
          <w:rFonts w:ascii="Times New Roman" w:hAnsi="Times New Roman" w:cs="Times New Roman"/>
        </w:rPr>
        <w:t>.</w:t>
      </w:r>
      <w:r w:rsidR="00B10AF6">
        <w:rPr>
          <w:rFonts w:ascii="Times New Roman" w:hAnsi="Times New Roman" w:cs="Times New Roman"/>
        </w:rPr>
        <w:t xml:space="preserve"> АНАЛИЗ ОТВЕТОВ,</w:t>
      </w:r>
      <w:bookmarkStart w:id="1" w:name="_GoBack"/>
      <w:bookmarkEnd w:id="1"/>
    </w:p>
    <w:p w14:paraId="0246F133" w14:textId="69CF288C" w:rsidR="005A5126" w:rsidRPr="00A303CA" w:rsidRDefault="005A5126" w:rsidP="005A5126">
      <w:pPr>
        <w:pStyle w:val="2"/>
        <w:numPr>
          <w:ilvl w:val="0"/>
          <w:numId w:val="0"/>
        </w:numPr>
        <w:spacing w:after="120" w:line="276" w:lineRule="auto"/>
        <w:rPr>
          <w:rFonts w:ascii="Times New Roman" w:hAnsi="Times New Roman" w:cs="Times New Roman"/>
        </w:rPr>
      </w:pPr>
    </w:p>
    <w:sectPr w:rsidR="005A5126" w:rsidRPr="00A303CA" w:rsidSect="001F470F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B3C56"/>
    <w:multiLevelType w:val="hybridMultilevel"/>
    <w:tmpl w:val="DF2E7AE4"/>
    <w:lvl w:ilvl="0" w:tplc="F702C9B6">
      <w:start w:val="1"/>
      <w:numFmt w:val="decimal"/>
      <w:lvlText w:val="19.%1"/>
      <w:lvlJc w:val="left"/>
      <w:pPr>
        <w:ind w:left="720" w:hanging="360"/>
      </w:pPr>
      <w:rPr>
        <w:rFonts w:ascii="Verdana" w:hAnsi="Verdan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F60AA"/>
    <w:multiLevelType w:val="hybridMultilevel"/>
    <w:tmpl w:val="39D29DA6"/>
    <w:lvl w:ilvl="0" w:tplc="8E20D776">
      <w:start w:val="1"/>
      <w:numFmt w:val="decimal"/>
      <w:lvlText w:val="16.%1"/>
      <w:lvlJc w:val="left"/>
      <w:pPr>
        <w:ind w:left="1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7053C"/>
    <w:multiLevelType w:val="hybridMultilevel"/>
    <w:tmpl w:val="49406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B1E94"/>
    <w:multiLevelType w:val="hybridMultilevel"/>
    <w:tmpl w:val="8370E6EE"/>
    <w:lvl w:ilvl="0" w:tplc="249AAC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71A76"/>
    <w:multiLevelType w:val="hybridMultilevel"/>
    <w:tmpl w:val="511ABE12"/>
    <w:lvl w:ilvl="0" w:tplc="B1F6B448">
      <w:start w:val="1"/>
      <w:numFmt w:val="decimal"/>
      <w:lvlText w:val="18.%1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AB1"/>
    <w:multiLevelType w:val="multilevel"/>
    <w:tmpl w:val="49628C2C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firstLine="709"/>
      </w:pPr>
      <w:rPr>
        <w:rFonts w:ascii="Verdana" w:hAnsi="Verdana" w:hint="default"/>
        <w:b w:val="0"/>
        <w:i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  <w:color w:val="auto"/>
      </w:rPr>
    </w:lvl>
  </w:abstractNum>
  <w:num w:numId="1">
    <w:abstractNumId w:val="5"/>
  </w:num>
  <w:num w:numId="2">
    <w:abstractNumId w:val="5"/>
  </w:num>
  <w:num w:numId="3">
    <w:abstractNumId w:val="5"/>
    <w:lvlOverride w:ilvl="0">
      <w:startOverride w:val="7"/>
    </w:lvlOverride>
    <w:lvlOverride w:ilvl="1">
      <w:startOverride w:val="1"/>
    </w:lvlOverride>
  </w:num>
  <w:num w:numId="4">
    <w:abstractNumId w:val="5"/>
    <w:lvlOverride w:ilvl="0">
      <w:startOverride w:val="10"/>
    </w:lvlOverride>
    <w:lvlOverride w:ilvl="1">
      <w:startOverride w:val="1"/>
    </w:lvlOverride>
  </w:num>
  <w:num w:numId="5">
    <w:abstractNumId w:val="1"/>
  </w:num>
  <w:num w:numId="6">
    <w:abstractNumId w:val="4"/>
  </w:num>
  <w:num w:numId="7">
    <w:abstractNumId w:val="0"/>
  </w:num>
  <w:num w:numId="8">
    <w:abstractNumId w:val="5"/>
    <w:lvlOverride w:ilvl="0">
      <w:lvl w:ilvl="0">
        <w:start w:val="1"/>
        <w:numFmt w:val="decimal"/>
        <w:pStyle w:val="1"/>
        <w:lvlText w:val="%1"/>
        <w:lvlJc w:val="left"/>
        <w:pPr>
          <w:ind w:left="285" w:firstLine="567"/>
        </w:pPr>
        <w:rPr>
          <w:rFonts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pStyle w:val="2"/>
        <w:suff w:val="space"/>
        <w:lvlText w:val="%1.%2"/>
        <w:lvlJc w:val="left"/>
        <w:pPr>
          <w:ind w:left="0" w:firstLine="709"/>
        </w:pPr>
        <w:rPr>
          <w:rFonts w:hint="default"/>
          <w:b w:val="0"/>
          <w:i w:val="0"/>
          <w:color w:val="auto"/>
          <w:sz w:val="22"/>
          <w:szCs w:val="22"/>
          <w:u w:val="none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1" w:firstLine="708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567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567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567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567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567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567"/>
        </w:pPr>
        <w:rPr>
          <w:rFonts w:hint="default"/>
          <w:color w:val="auto"/>
        </w:rPr>
      </w:lvl>
    </w:lvlOverride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9"/>
    <w:rsid w:val="00001F6A"/>
    <w:rsid w:val="0002062D"/>
    <w:rsid w:val="000266F7"/>
    <w:rsid w:val="000373A8"/>
    <w:rsid w:val="0004688F"/>
    <w:rsid w:val="00050DDC"/>
    <w:rsid w:val="00077312"/>
    <w:rsid w:val="000A4085"/>
    <w:rsid w:val="000F17C0"/>
    <w:rsid w:val="0015525A"/>
    <w:rsid w:val="00164723"/>
    <w:rsid w:val="00173F8E"/>
    <w:rsid w:val="00185EF1"/>
    <w:rsid w:val="0018786A"/>
    <w:rsid w:val="001B0708"/>
    <w:rsid w:val="001D0534"/>
    <w:rsid w:val="001D2681"/>
    <w:rsid w:val="001D4DAC"/>
    <w:rsid w:val="001F470F"/>
    <w:rsid w:val="00204B27"/>
    <w:rsid w:val="0023132F"/>
    <w:rsid w:val="00242666"/>
    <w:rsid w:val="00260EF9"/>
    <w:rsid w:val="00274FB9"/>
    <w:rsid w:val="00275A11"/>
    <w:rsid w:val="00287D6D"/>
    <w:rsid w:val="002B17D9"/>
    <w:rsid w:val="002B509A"/>
    <w:rsid w:val="002C11C4"/>
    <w:rsid w:val="002D0D89"/>
    <w:rsid w:val="0030238C"/>
    <w:rsid w:val="00313B4D"/>
    <w:rsid w:val="00325D40"/>
    <w:rsid w:val="003615F5"/>
    <w:rsid w:val="003803BF"/>
    <w:rsid w:val="003A329A"/>
    <w:rsid w:val="003D49E1"/>
    <w:rsid w:val="003E760B"/>
    <w:rsid w:val="00412D48"/>
    <w:rsid w:val="00426594"/>
    <w:rsid w:val="0043479A"/>
    <w:rsid w:val="004402CE"/>
    <w:rsid w:val="0047686F"/>
    <w:rsid w:val="00492B3A"/>
    <w:rsid w:val="00497863"/>
    <w:rsid w:val="004A1546"/>
    <w:rsid w:val="004B6B1F"/>
    <w:rsid w:val="004E1088"/>
    <w:rsid w:val="00510FFF"/>
    <w:rsid w:val="00540C9D"/>
    <w:rsid w:val="0054558B"/>
    <w:rsid w:val="00556EF2"/>
    <w:rsid w:val="00574A30"/>
    <w:rsid w:val="00574CC4"/>
    <w:rsid w:val="00595A73"/>
    <w:rsid w:val="00597835"/>
    <w:rsid w:val="005A5126"/>
    <w:rsid w:val="005B079E"/>
    <w:rsid w:val="005B513A"/>
    <w:rsid w:val="005C670C"/>
    <w:rsid w:val="005D45ED"/>
    <w:rsid w:val="005D4663"/>
    <w:rsid w:val="005D5115"/>
    <w:rsid w:val="005F0753"/>
    <w:rsid w:val="005F15B7"/>
    <w:rsid w:val="006103E1"/>
    <w:rsid w:val="00615906"/>
    <w:rsid w:val="00625347"/>
    <w:rsid w:val="00636678"/>
    <w:rsid w:val="006437DC"/>
    <w:rsid w:val="00643EEC"/>
    <w:rsid w:val="00644176"/>
    <w:rsid w:val="00655999"/>
    <w:rsid w:val="00661084"/>
    <w:rsid w:val="00667C6B"/>
    <w:rsid w:val="00671F4E"/>
    <w:rsid w:val="006916E4"/>
    <w:rsid w:val="006950DE"/>
    <w:rsid w:val="0069661D"/>
    <w:rsid w:val="006B39D9"/>
    <w:rsid w:val="006C34E3"/>
    <w:rsid w:val="006D2AC8"/>
    <w:rsid w:val="006E56A4"/>
    <w:rsid w:val="00700B44"/>
    <w:rsid w:val="00701F35"/>
    <w:rsid w:val="00743440"/>
    <w:rsid w:val="0074600C"/>
    <w:rsid w:val="00785664"/>
    <w:rsid w:val="007A45E5"/>
    <w:rsid w:val="007B08DB"/>
    <w:rsid w:val="007C1F63"/>
    <w:rsid w:val="007E3A31"/>
    <w:rsid w:val="007F0916"/>
    <w:rsid w:val="007F2119"/>
    <w:rsid w:val="0084307E"/>
    <w:rsid w:val="008448A7"/>
    <w:rsid w:val="00870FA9"/>
    <w:rsid w:val="00874988"/>
    <w:rsid w:val="008862C2"/>
    <w:rsid w:val="00886CD6"/>
    <w:rsid w:val="008C460C"/>
    <w:rsid w:val="008D10D9"/>
    <w:rsid w:val="00906512"/>
    <w:rsid w:val="00916DDC"/>
    <w:rsid w:val="009264AB"/>
    <w:rsid w:val="00926BD0"/>
    <w:rsid w:val="00935725"/>
    <w:rsid w:val="009402AE"/>
    <w:rsid w:val="009427B8"/>
    <w:rsid w:val="0094595E"/>
    <w:rsid w:val="00947646"/>
    <w:rsid w:val="009579E0"/>
    <w:rsid w:val="00963138"/>
    <w:rsid w:val="00985255"/>
    <w:rsid w:val="00993455"/>
    <w:rsid w:val="009A0A59"/>
    <w:rsid w:val="009A0D75"/>
    <w:rsid w:val="009A14C4"/>
    <w:rsid w:val="009F039E"/>
    <w:rsid w:val="00A03530"/>
    <w:rsid w:val="00A16F93"/>
    <w:rsid w:val="00A175DA"/>
    <w:rsid w:val="00A303CA"/>
    <w:rsid w:val="00A3310C"/>
    <w:rsid w:val="00A40DC9"/>
    <w:rsid w:val="00A73668"/>
    <w:rsid w:val="00A80D6A"/>
    <w:rsid w:val="00A94573"/>
    <w:rsid w:val="00AF097F"/>
    <w:rsid w:val="00AF50DC"/>
    <w:rsid w:val="00B10AF6"/>
    <w:rsid w:val="00B27ED1"/>
    <w:rsid w:val="00B33559"/>
    <w:rsid w:val="00B47477"/>
    <w:rsid w:val="00B748AE"/>
    <w:rsid w:val="00B84DBC"/>
    <w:rsid w:val="00B85719"/>
    <w:rsid w:val="00B9345C"/>
    <w:rsid w:val="00B937DF"/>
    <w:rsid w:val="00B968C4"/>
    <w:rsid w:val="00BA4AC8"/>
    <w:rsid w:val="00BB1469"/>
    <w:rsid w:val="00BB2328"/>
    <w:rsid w:val="00BC3474"/>
    <w:rsid w:val="00BD01EC"/>
    <w:rsid w:val="00BD325E"/>
    <w:rsid w:val="00BD3E33"/>
    <w:rsid w:val="00C12298"/>
    <w:rsid w:val="00C12E52"/>
    <w:rsid w:val="00C276F2"/>
    <w:rsid w:val="00C27AB5"/>
    <w:rsid w:val="00C428E2"/>
    <w:rsid w:val="00C51763"/>
    <w:rsid w:val="00C57BD2"/>
    <w:rsid w:val="00C65151"/>
    <w:rsid w:val="00C703B6"/>
    <w:rsid w:val="00C77887"/>
    <w:rsid w:val="00CA1E33"/>
    <w:rsid w:val="00CB26DD"/>
    <w:rsid w:val="00CB502A"/>
    <w:rsid w:val="00CD05E8"/>
    <w:rsid w:val="00CE112A"/>
    <w:rsid w:val="00CF0A82"/>
    <w:rsid w:val="00CF2A46"/>
    <w:rsid w:val="00D22965"/>
    <w:rsid w:val="00D24437"/>
    <w:rsid w:val="00D24540"/>
    <w:rsid w:val="00D274EC"/>
    <w:rsid w:val="00D324AB"/>
    <w:rsid w:val="00D611F7"/>
    <w:rsid w:val="00DA2BBE"/>
    <w:rsid w:val="00DA7E1C"/>
    <w:rsid w:val="00DC2F79"/>
    <w:rsid w:val="00DD5805"/>
    <w:rsid w:val="00DE4AD0"/>
    <w:rsid w:val="00DE6BFD"/>
    <w:rsid w:val="00E25FB1"/>
    <w:rsid w:val="00E55DE0"/>
    <w:rsid w:val="00E658C4"/>
    <w:rsid w:val="00E84FB3"/>
    <w:rsid w:val="00E9225A"/>
    <w:rsid w:val="00EA0733"/>
    <w:rsid w:val="00EA7360"/>
    <w:rsid w:val="00EB3146"/>
    <w:rsid w:val="00EB4D7B"/>
    <w:rsid w:val="00EC6D8F"/>
    <w:rsid w:val="00F0738F"/>
    <w:rsid w:val="00F1244F"/>
    <w:rsid w:val="00F26CD2"/>
    <w:rsid w:val="00F279AB"/>
    <w:rsid w:val="00F5270B"/>
    <w:rsid w:val="00F612D6"/>
    <w:rsid w:val="00F75083"/>
    <w:rsid w:val="00F8437F"/>
    <w:rsid w:val="00F85BFA"/>
    <w:rsid w:val="00FA2F2B"/>
    <w:rsid w:val="00FB51EE"/>
    <w:rsid w:val="00FC5FB0"/>
    <w:rsid w:val="00FD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8C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Microsoft Sans Serif"/>
        <w:color w:val="0000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92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ОбычУр2"/>
    <w:basedOn w:val="a"/>
    <w:link w:val="20"/>
    <w:qFormat/>
    <w:rsid w:val="006103E1"/>
    <w:pPr>
      <w:numPr>
        <w:ilvl w:val="1"/>
        <w:numId w:val="1"/>
      </w:numPr>
      <w:spacing w:before="120" w:after="0" w:line="240" w:lineRule="auto"/>
      <w:jc w:val="both"/>
    </w:pPr>
    <w:rPr>
      <w:rFonts w:ascii="Verdana" w:eastAsia="Times New Roman" w:hAnsi="Verdana" w:cs="Arial"/>
      <w:color w:val="auto"/>
      <w:sz w:val="24"/>
      <w:szCs w:val="24"/>
      <w:lang w:eastAsia="ru-RU"/>
    </w:rPr>
  </w:style>
  <w:style w:type="character" w:customStyle="1" w:styleId="20">
    <w:name w:val="_ОбычУр2 Знак"/>
    <w:basedOn w:val="a0"/>
    <w:link w:val="2"/>
    <w:rsid w:val="006103E1"/>
    <w:rPr>
      <w:rFonts w:ascii="Verdana" w:eastAsia="Times New Roman" w:hAnsi="Verdana" w:cs="Arial"/>
      <w:color w:val="auto"/>
      <w:sz w:val="24"/>
      <w:szCs w:val="24"/>
      <w:lang w:eastAsia="ru-RU"/>
    </w:rPr>
  </w:style>
  <w:style w:type="paragraph" w:customStyle="1" w:styleId="1">
    <w:name w:val="_НумУр1"/>
    <w:basedOn w:val="a4"/>
    <w:qFormat/>
    <w:rsid w:val="006103E1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center" w:pos="4153"/>
        <w:tab w:val="right" w:pos="8306"/>
      </w:tabs>
      <w:spacing w:before="40" w:after="40"/>
      <w:ind w:right="-285"/>
    </w:pPr>
    <w:rPr>
      <w:rFonts w:ascii="Verdana" w:eastAsia="Times New Roman" w:hAnsi="Verdana" w:cs="Arial"/>
      <w:b/>
      <w:color w:val="auto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10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03E1"/>
  </w:style>
  <w:style w:type="paragraph" w:customStyle="1" w:styleId="12">
    <w:name w:val="_ЗагУр1"/>
    <w:basedOn w:val="10"/>
    <w:link w:val="13"/>
    <w:qFormat/>
    <w:rsid w:val="00E9225A"/>
    <w:pPr>
      <w:spacing w:before="0" w:line="240" w:lineRule="auto"/>
      <w:jc w:val="center"/>
    </w:pPr>
    <w:rPr>
      <w:rFonts w:ascii="Verdana" w:hAnsi="Verdana"/>
      <w:b/>
      <w:color w:val="auto"/>
      <w:sz w:val="24"/>
      <w:lang w:eastAsia="ru-RU"/>
    </w:rPr>
  </w:style>
  <w:style w:type="character" w:customStyle="1" w:styleId="13">
    <w:name w:val="_ЗагУр1 Знак"/>
    <w:basedOn w:val="a0"/>
    <w:link w:val="12"/>
    <w:rsid w:val="00E9225A"/>
    <w:rPr>
      <w:rFonts w:ascii="Verdana" w:eastAsiaTheme="majorEastAsia" w:hAnsi="Verdana" w:cstheme="majorBidi"/>
      <w:b/>
      <w:color w:val="auto"/>
      <w:sz w:val="24"/>
      <w:szCs w:val="32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922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2C11C4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FontStyle216">
    <w:name w:val="Font Style216"/>
    <w:basedOn w:val="a0"/>
    <w:uiPriority w:val="99"/>
    <w:rsid w:val="00A03530"/>
    <w:rPr>
      <w:rFonts w:ascii="Arial" w:hAnsi="Arial" w:cs="Arial"/>
      <w:sz w:val="20"/>
      <w:szCs w:val="20"/>
    </w:rPr>
  </w:style>
  <w:style w:type="paragraph" w:styleId="a7">
    <w:name w:val="Body Text Indent"/>
    <w:basedOn w:val="a"/>
    <w:link w:val="a8"/>
    <w:rsid w:val="00667C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7C6B"/>
    <w:rPr>
      <w:rFonts w:ascii="Times New Roman" w:eastAsia="Times New Roman" w:hAnsi="Times New Roman" w:cs="Times New Roman"/>
      <w:color w:val="auto"/>
      <w:sz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6E56A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56A4"/>
    <w:pPr>
      <w:spacing w:line="240" w:lineRule="auto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6E56A4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56A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56A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56A4"/>
    <w:rPr>
      <w:rFonts w:ascii="Segoe UI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1B0708"/>
    <w:pPr>
      <w:spacing w:after="0" w:line="240" w:lineRule="auto"/>
    </w:pPr>
  </w:style>
  <w:style w:type="character" w:styleId="af1">
    <w:name w:val="Hyperlink"/>
    <w:basedOn w:val="a0"/>
    <w:uiPriority w:val="99"/>
    <w:semiHidden/>
    <w:unhideWhenUsed/>
    <w:rsid w:val="00FD5595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6916E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Microsoft Sans Serif"/>
        <w:color w:val="0000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922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ОбычУр2"/>
    <w:basedOn w:val="a"/>
    <w:link w:val="20"/>
    <w:qFormat/>
    <w:rsid w:val="006103E1"/>
    <w:pPr>
      <w:numPr>
        <w:ilvl w:val="1"/>
        <w:numId w:val="1"/>
      </w:numPr>
      <w:spacing w:before="120" w:after="0" w:line="240" w:lineRule="auto"/>
      <w:jc w:val="both"/>
    </w:pPr>
    <w:rPr>
      <w:rFonts w:ascii="Verdana" w:eastAsia="Times New Roman" w:hAnsi="Verdana" w:cs="Arial"/>
      <w:color w:val="auto"/>
      <w:sz w:val="24"/>
      <w:szCs w:val="24"/>
      <w:lang w:eastAsia="ru-RU"/>
    </w:rPr>
  </w:style>
  <w:style w:type="character" w:customStyle="1" w:styleId="20">
    <w:name w:val="_ОбычУр2 Знак"/>
    <w:basedOn w:val="a0"/>
    <w:link w:val="2"/>
    <w:rsid w:val="006103E1"/>
    <w:rPr>
      <w:rFonts w:ascii="Verdana" w:eastAsia="Times New Roman" w:hAnsi="Verdana" w:cs="Arial"/>
      <w:color w:val="auto"/>
      <w:sz w:val="24"/>
      <w:szCs w:val="24"/>
      <w:lang w:eastAsia="ru-RU"/>
    </w:rPr>
  </w:style>
  <w:style w:type="paragraph" w:customStyle="1" w:styleId="1">
    <w:name w:val="_НумУр1"/>
    <w:basedOn w:val="a4"/>
    <w:qFormat/>
    <w:rsid w:val="006103E1"/>
    <w:pPr>
      <w:numPr>
        <w:numId w:val="1"/>
      </w:numPr>
      <w:tabs>
        <w:tab w:val="clear" w:pos="4677"/>
        <w:tab w:val="clear" w:pos="9355"/>
        <w:tab w:val="left" w:pos="0"/>
        <w:tab w:val="left" w:pos="180"/>
        <w:tab w:val="center" w:pos="4153"/>
        <w:tab w:val="right" w:pos="8306"/>
      </w:tabs>
      <w:spacing w:before="40" w:after="40"/>
      <w:ind w:right="-285"/>
    </w:pPr>
    <w:rPr>
      <w:rFonts w:ascii="Verdana" w:eastAsia="Times New Roman" w:hAnsi="Verdana" w:cs="Arial"/>
      <w:b/>
      <w:color w:val="auto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10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03E1"/>
  </w:style>
  <w:style w:type="paragraph" w:customStyle="1" w:styleId="12">
    <w:name w:val="_ЗагУр1"/>
    <w:basedOn w:val="10"/>
    <w:link w:val="13"/>
    <w:qFormat/>
    <w:rsid w:val="00E9225A"/>
    <w:pPr>
      <w:spacing w:before="0" w:line="240" w:lineRule="auto"/>
      <w:jc w:val="center"/>
    </w:pPr>
    <w:rPr>
      <w:rFonts w:ascii="Verdana" w:hAnsi="Verdana"/>
      <w:b/>
      <w:color w:val="auto"/>
      <w:sz w:val="24"/>
      <w:lang w:eastAsia="ru-RU"/>
    </w:rPr>
  </w:style>
  <w:style w:type="character" w:customStyle="1" w:styleId="13">
    <w:name w:val="_ЗагУр1 Знак"/>
    <w:basedOn w:val="a0"/>
    <w:link w:val="12"/>
    <w:rsid w:val="00E9225A"/>
    <w:rPr>
      <w:rFonts w:ascii="Verdana" w:eastAsiaTheme="majorEastAsia" w:hAnsi="Verdana" w:cstheme="majorBidi"/>
      <w:b/>
      <w:color w:val="auto"/>
      <w:sz w:val="24"/>
      <w:szCs w:val="32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922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2C11C4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FontStyle216">
    <w:name w:val="Font Style216"/>
    <w:basedOn w:val="a0"/>
    <w:uiPriority w:val="99"/>
    <w:rsid w:val="00A03530"/>
    <w:rPr>
      <w:rFonts w:ascii="Arial" w:hAnsi="Arial" w:cs="Arial"/>
      <w:sz w:val="20"/>
      <w:szCs w:val="20"/>
    </w:rPr>
  </w:style>
  <w:style w:type="paragraph" w:styleId="a7">
    <w:name w:val="Body Text Indent"/>
    <w:basedOn w:val="a"/>
    <w:link w:val="a8"/>
    <w:rsid w:val="00667C6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67C6B"/>
    <w:rPr>
      <w:rFonts w:ascii="Times New Roman" w:eastAsia="Times New Roman" w:hAnsi="Times New Roman" w:cs="Times New Roman"/>
      <w:color w:val="auto"/>
      <w:sz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6E56A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E56A4"/>
    <w:pPr>
      <w:spacing w:line="240" w:lineRule="auto"/>
    </w:pPr>
  </w:style>
  <w:style w:type="character" w:customStyle="1" w:styleId="ab">
    <w:name w:val="Текст примечания Знак"/>
    <w:basedOn w:val="a0"/>
    <w:link w:val="aa"/>
    <w:uiPriority w:val="99"/>
    <w:semiHidden/>
    <w:rsid w:val="006E56A4"/>
  </w:style>
  <w:style w:type="paragraph" w:styleId="ac">
    <w:name w:val="annotation subject"/>
    <w:basedOn w:val="aa"/>
    <w:next w:val="aa"/>
    <w:link w:val="ad"/>
    <w:uiPriority w:val="99"/>
    <w:semiHidden/>
    <w:unhideWhenUsed/>
    <w:rsid w:val="006E56A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E56A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E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E56A4"/>
    <w:rPr>
      <w:rFonts w:ascii="Segoe UI" w:hAnsi="Segoe UI" w:cs="Segoe UI"/>
      <w:sz w:val="18"/>
      <w:szCs w:val="18"/>
    </w:rPr>
  </w:style>
  <w:style w:type="paragraph" w:styleId="af0">
    <w:name w:val="Revision"/>
    <w:hidden/>
    <w:uiPriority w:val="99"/>
    <w:semiHidden/>
    <w:rsid w:val="001B0708"/>
    <w:pPr>
      <w:spacing w:after="0" w:line="240" w:lineRule="auto"/>
    </w:pPr>
  </w:style>
  <w:style w:type="character" w:styleId="af1">
    <w:name w:val="Hyperlink"/>
    <w:basedOn w:val="a0"/>
    <w:uiPriority w:val="99"/>
    <w:semiHidden/>
    <w:unhideWhenUsed/>
    <w:rsid w:val="00FD5595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6916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6</cp:revision>
  <dcterms:created xsi:type="dcterms:W3CDTF">2024-11-05T12:23:00Z</dcterms:created>
  <dcterms:modified xsi:type="dcterms:W3CDTF">2025-05-25T18:35:00Z</dcterms:modified>
</cp:coreProperties>
</file>