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1F30" w14:textId="28EF1932" w:rsidR="00F67D07" w:rsidRDefault="00F67D07" w:rsidP="00F67D07">
      <w:pPr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</w:rPr>
      </w:pPr>
      <w:r w:rsidRPr="00804F15">
        <w:rPr>
          <w:rFonts w:ascii="Times New Roman" w:hAnsi="Times New Roman" w:cs="Times New Roman"/>
          <w:b/>
          <w:bCs/>
          <w:color w:val="111115"/>
          <w:sz w:val="28"/>
          <w:szCs w:val="28"/>
        </w:rPr>
        <w:t>Рабочий лист</w:t>
      </w:r>
    </w:p>
    <w:p w14:paraId="2ADABF9F" w14:textId="185BA377" w:rsidR="00505A09" w:rsidRPr="00804F15" w:rsidRDefault="00505A09" w:rsidP="00505A09">
      <w:pPr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</w:rPr>
        <w:t xml:space="preserve">Тема занятия: «Из века каменного в век железный»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7E1D1B" w14:paraId="26F01297" w14:textId="77777777" w:rsidTr="00B60DD2">
        <w:tc>
          <w:tcPr>
            <w:tcW w:w="2943" w:type="dxa"/>
          </w:tcPr>
          <w:p w14:paraId="090841CF" w14:textId="77777777" w:rsidR="007E1D1B" w:rsidRPr="003A77D7" w:rsidRDefault="007E1D1B" w:rsidP="00B60D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77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 обучающегося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1CD15D2C" w14:textId="77777777" w:rsidR="007E1D1B" w:rsidRDefault="007E1D1B" w:rsidP="00B6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1D1B" w14:paraId="3BA7FCD6" w14:textId="77777777" w:rsidTr="00B60DD2">
        <w:tc>
          <w:tcPr>
            <w:tcW w:w="2943" w:type="dxa"/>
          </w:tcPr>
          <w:p w14:paraId="6305E7C5" w14:textId="77777777" w:rsidR="007E1D1B" w:rsidRPr="003A77D7" w:rsidRDefault="007E1D1B" w:rsidP="00B60D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77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4996441" w14:textId="4FB9A9F7" w:rsidR="007E1D1B" w:rsidRDefault="007E1D1B" w:rsidP="00B6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1D1B" w14:paraId="1C728DCD" w14:textId="77777777" w:rsidTr="00B60DD2">
        <w:tc>
          <w:tcPr>
            <w:tcW w:w="2943" w:type="dxa"/>
          </w:tcPr>
          <w:p w14:paraId="369B74E2" w14:textId="77777777" w:rsidR="007E1D1B" w:rsidRPr="003A77D7" w:rsidRDefault="007E1D1B" w:rsidP="00B60DD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77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04DFE576" w14:textId="77777777" w:rsidR="007E1D1B" w:rsidRDefault="007E1D1B" w:rsidP="00B6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45FB5E7" w14:textId="46D2512F" w:rsidR="00505A09" w:rsidRDefault="00505A09" w:rsidP="00505A09">
      <w:pPr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</w:rPr>
        <w:t>урок химии</w:t>
      </w:r>
    </w:p>
    <w:p w14:paraId="74AF6D7D" w14:textId="13D0ED6B" w:rsidR="007E1D1B" w:rsidRPr="00194C04" w:rsidRDefault="00194C04" w:rsidP="00194C04">
      <w:pPr>
        <w:rPr>
          <w:rFonts w:ascii="Times New Roman" w:hAnsi="Times New Roman" w:cs="Times New Roman"/>
          <w:b/>
          <w:bCs/>
          <w:color w:val="1111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</w:rPr>
        <w:t>Загадка.</w:t>
      </w:r>
    </w:p>
    <w:tbl>
      <w:tblPr>
        <w:tblStyle w:val="a3"/>
        <w:tblpPr w:leftFromText="180" w:rightFromText="180" w:vertAnchor="text" w:horzAnchor="page" w:tblpX="4930" w:tblpY="21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A23DC" w14:paraId="5E5BD93C" w14:textId="77777777" w:rsidTr="007E7079">
        <w:tc>
          <w:tcPr>
            <w:tcW w:w="6091" w:type="dxa"/>
          </w:tcPr>
          <w:p w14:paraId="2C128A99" w14:textId="5C786B5F" w:rsidR="007E7079" w:rsidRPr="00FA23DC" w:rsidRDefault="00FA23DC" w:rsidP="007E7079">
            <w:pPr>
              <w:jc w:val="both"/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</w:rPr>
            </w:pPr>
            <w:r w:rsidRPr="00FA23DC"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</w:rPr>
              <w:t>Интересный факт:</w:t>
            </w:r>
          </w:p>
        </w:tc>
      </w:tr>
      <w:tr w:rsidR="00FA23DC" w14:paraId="7F7E3649" w14:textId="77777777" w:rsidTr="007E7079">
        <w:trPr>
          <w:trHeight w:val="2069"/>
        </w:trPr>
        <w:tc>
          <w:tcPr>
            <w:tcW w:w="6091" w:type="dxa"/>
          </w:tcPr>
          <w:p w14:paraId="04A9C1D8" w14:textId="5352663E" w:rsidR="00FA23DC" w:rsidRDefault="00EE11F0" w:rsidP="007E7079">
            <w:pPr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D65E42" wp14:editId="5BB6EDE2">
                  <wp:simplePos x="3295650" y="27146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35627" cy="2105025"/>
                  <wp:effectExtent l="0" t="0" r="0" b="0"/>
                  <wp:wrapSquare wrapText="bothSides"/>
                  <wp:docPr id="13154399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27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 w:rsidR="00FA23DC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Железная колонна в Дели высотой</w:t>
            </w:r>
            <w:r w:rsidR="007E7079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 w:rsidR="00FA23DC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7 метров и весом в 6,5 тонн, входящая в состав архитектурного ансамбля Кутб-Минаре, известна тем, что за 1600 лет практически не поржавела.</w:t>
            </w:r>
          </w:p>
        </w:tc>
      </w:tr>
    </w:tbl>
    <w:p w14:paraId="4D6828CF" w14:textId="77777777" w:rsidR="00FA23DC" w:rsidRDefault="0096520E" w:rsidP="00924D3C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Было время, когда мы блистали,</w:t>
      </w:r>
      <w:r w:rsidR="00FA23DC">
        <w:rPr>
          <w:rFonts w:ascii="Times New Roman" w:hAnsi="Times New Roman" w:cs="Times New Roman"/>
          <w:color w:val="111115"/>
          <w:sz w:val="28"/>
          <w:szCs w:val="28"/>
        </w:rPr>
        <w:t xml:space="preserve">                   </w:t>
      </w:r>
    </w:p>
    <w:p w14:paraId="321F393F" w14:textId="27044729" w:rsidR="0096520E" w:rsidRDefault="0096520E" w:rsidP="00924D3C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Несли людям и свет, и тепло,</w:t>
      </w:r>
    </w:p>
    <w:p w14:paraId="04F1D556" w14:textId="141931E2" w:rsidR="0096520E" w:rsidRDefault="0096520E" w:rsidP="00924D3C">
      <w:pPr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>Наша связь с кислородом и паром</w:t>
      </w:r>
    </w:p>
    <w:p w14:paraId="540F6ADE" w14:textId="09D0A0F2" w:rsidR="0096520E" w:rsidRPr="00924D3C" w:rsidRDefault="0096520E" w:rsidP="00924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 xml:space="preserve">Превратили нас в ржу и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</w:rPr>
        <w:t>ничто….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</w:rPr>
        <w:t>.</w:t>
      </w:r>
    </w:p>
    <w:p w14:paraId="132DD8F8" w14:textId="00F50751" w:rsidR="00F67D07" w:rsidRDefault="009F1BAA" w:rsidP="009F1BA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Cs/>
          <w:iCs/>
          <w:color w:val="111115"/>
          <w:sz w:val="28"/>
          <w:szCs w:val="28"/>
        </w:rPr>
      </w:pPr>
      <w:r w:rsidRPr="00532424">
        <w:rPr>
          <w:b/>
          <w:i/>
          <w:color w:val="111115"/>
          <w:sz w:val="28"/>
          <w:szCs w:val="28"/>
        </w:rPr>
        <w:t xml:space="preserve">О каком </w:t>
      </w:r>
      <w:proofErr w:type="gramStart"/>
      <w:r w:rsidR="0096520E">
        <w:rPr>
          <w:b/>
          <w:i/>
          <w:color w:val="111115"/>
          <w:sz w:val="28"/>
          <w:szCs w:val="28"/>
        </w:rPr>
        <w:t xml:space="preserve">процессе </w:t>
      </w:r>
      <w:r w:rsidRPr="00532424">
        <w:rPr>
          <w:b/>
          <w:i/>
          <w:color w:val="111115"/>
          <w:sz w:val="28"/>
          <w:szCs w:val="28"/>
        </w:rPr>
        <w:t xml:space="preserve"> идет</w:t>
      </w:r>
      <w:proofErr w:type="gramEnd"/>
      <w:r w:rsidRPr="00532424">
        <w:rPr>
          <w:b/>
          <w:i/>
          <w:color w:val="111115"/>
          <w:sz w:val="28"/>
          <w:szCs w:val="28"/>
        </w:rPr>
        <w:t xml:space="preserve"> речь?</w:t>
      </w:r>
      <w:r>
        <w:rPr>
          <w:bCs/>
          <w:iCs/>
          <w:color w:val="111115"/>
          <w:sz w:val="28"/>
          <w:szCs w:val="28"/>
        </w:rPr>
        <w:t xml:space="preserve"> </w:t>
      </w:r>
    </w:p>
    <w:p w14:paraId="40FAC8E2" w14:textId="3A074FB4" w:rsidR="009F1BAA" w:rsidRDefault="009F1BAA" w:rsidP="009F1BA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Cs/>
          <w:iCs/>
          <w:color w:val="111115"/>
          <w:sz w:val="28"/>
          <w:szCs w:val="28"/>
        </w:rPr>
      </w:pPr>
      <w:r>
        <w:rPr>
          <w:bCs/>
          <w:iCs/>
          <w:color w:val="111115"/>
          <w:sz w:val="28"/>
          <w:szCs w:val="28"/>
        </w:rPr>
        <w:t xml:space="preserve"> </w:t>
      </w:r>
    </w:p>
    <w:p w14:paraId="476DFCED" w14:textId="0C9DBC5E" w:rsidR="00183338" w:rsidRDefault="00183338" w:rsidP="009F1BA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Cs/>
          <w:iCs/>
          <w:color w:val="111115"/>
          <w:sz w:val="28"/>
          <w:szCs w:val="28"/>
        </w:rPr>
      </w:pPr>
    </w:p>
    <w:p w14:paraId="42954C59" w14:textId="6FF9777E" w:rsidR="009F1BAA" w:rsidRPr="009F1BAA" w:rsidRDefault="009F1BAA" w:rsidP="009F1BA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Cs/>
          <w:iCs/>
          <w:color w:val="111115"/>
          <w:sz w:val="28"/>
          <w:szCs w:val="28"/>
        </w:rPr>
      </w:pPr>
      <w:r>
        <w:rPr>
          <w:bCs/>
          <w:iCs/>
          <w:color w:val="111115"/>
          <w:sz w:val="28"/>
          <w:szCs w:val="28"/>
        </w:rPr>
        <w:t>Ответ:</w:t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softHyphen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  <w:r>
        <w:rPr>
          <w:bCs/>
          <w:iCs/>
          <w:color w:val="111115"/>
          <w:sz w:val="28"/>
          <w:szCs w:val="28"/>
        </w:rPr>
        <w:tab/>
      </w:r>
    </w:p>
    <w:p w14:paraId="4B58A3F1" w14:textId="77777777" w:rsidR="009F1BAA" w:rsidRPr="00183338" w:rsidRDefault="009F1BAA" w:rsidP="009F1BA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8333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Задание №1</w:t>
      </w:r>
    </w:p>
    <w:p w14:paraId="111FDBC0" w14:textId="6BE06204" w:rsidR="00E606CD" w:rsidRPr="00183338" w:rsidRDefault="00E606CD" w:rsidP="009F1BA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Человек каменного, бронзового и железного веков, прекрасно знал, какие орудия ему пригодятся. Попробуйте дать сравнительную характеристику этих орудий, заполнив таблицу</w:t>
      </w:r>
      <w:r w:rsidR="00727D44" w:rsidRPr="0018333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используя с</w:t>
      </w:r>
      <w:r w:rsidR="00183338" w:rsidRPr="0018333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писок слов.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381"/>
      </w:tblGrid>
      <w:tr w:rsidR="002A646E" w:rsidRPr="00183338" w14:paraId="0D294F6E" w14:textId="77777777" w:rsidTr="00D63D9A">
        <w:tc>
          <w:tcPr>
            <w:tcW w:w="3256" w:type="dxa"/>
          </w:tcPr>
          <w:p w14:paraId="430FBDB5" w14:textId="24DB89A4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Название орудия</w:t>
            </w:r>
          </w:p>
        </w:tc>
        <w:tc>
          <w:tcPr>
            <w:tcW w:w="2409" w:type="dxa"/>
          </w:tcPr>
          <w:p w14:paraId="4DED994D" w14:textId="06BC00E9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Удобство использования</w:t>
            </w:r>
          </w:p>
        </w:tc>
        <w:tc>
          <w:tcPr>
            <w:tcW w:w="2410" w:type="dxa"/>
          </w:tcPr>
          <w:p w14:paraId="2F1F02EE" w14:textId="7A4F7129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Легкость </w:t>
            </w:r>
            <w:r w:rsidR="00727D44"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изготовления</w:t>
            </w:r>
          </w:p>
        </w:tc>
        <w:tc>
          <w:tcPr>
            <w:tcW w:w="2381" w:type="dxa"/>
          </w:tcPr>
          <w:p w14:paraId="53C023C6" w14:textId="377AC7FF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Прочность, долговечность</w:t>
            </w:r>
          </w:p>
        </w:tc>
      </w:tr>
      <w:tr w:rsidR="002A646E" w:rsidRPr="00183338" w14:paraId="1386F717" w14:textId="77777777" w:rsidTr="00D63D9A">
        <w:tc>
          <w:tcPr>
            <w:tcW w:w="3256" w:type="dxa"/>
          </w:tcPr>
          <w:p w14:paraId="52A9CA96" w14:textId="77777777" w:rsidR="00E606CD" w:rsidRDefault="00727D44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Каменный топор</w:t>
            </w:r>
          </w:p>
          <w:p w14:paraId="04D8E30A" w14:textId="03F37810" w:rsidR="00D63D9A" w:rsidRPr="00183338" w:rsidRDefault="00D63D9A" w:rsidP="00D63D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FFC32D" wp14:editId="3A593CCB">
                  <wp:simplePos x="1038225" y="7019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04875" cy="904875"/>
                  <wp:effectExtent l="0" t="0" r="9525" b="9525"/>
                  <wp:wrapSquare wrapText="bothSides"/>
                  <wp:docPr id="604813239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14:paraId="0F8AB354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</w:tcPr>
          <w:p w14:paraId="570E55F0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381" w:type="dxa"/>
          </w:tcPr>
          <w:p w14:paraId="5C03A969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2A646E" w:rsidRPr="00183338" w14:paraId="7025C92A" w14:textId="77777777" w:rsidTr="00D63D9A">
        <w:tc>
          <w:tcPr>
            <w:tcW w:w="3256" w:type="dxa"/>
          </w:tcPr>
          <w:p w14:paraId="1CE01F05" w14:textId="2F4FE48D" w:rsidR="00E606CD" w:rsidRDefault="00D63D9A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0D00D2" wp14:editId="26FFB1EB">
                  <wp:simplePos x="533400" y="7934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23290" cy="590550"/>
                  <wp:effectExtent l="0" t="0" r="0" b="0"/>
                  <wp:wrapSquare wrapText="bothSides"/>
                  <wp:docPr id="1752807199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00" cy="59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27D44"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Бронзовый топор</w:t>
            </w:r>
          </w:p>
          <w:p w14:paraId="3BC1EDF2" w14:textId="3A7ED8CC" w:rsidR="00D63D9A" w:rsidRPr="00183338" w:rsidRDefault="00D63D9A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14:paraId="19D2266C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</w:tcPr>
          <w:p w14:paraId="2E18B7FB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381" w:type="dxa"/>
          </w:tcPr>
          <w:p w14:paraId="0556DB40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2A646E" w:rsidRPr="00183338" w14:paraId="240215F9" w14:textId="77777777" w:rsidTr="00D63D9A">
        <w:tc>
          <w:tcPr>
            <w:tcW w:w="3256" w:type="dxa"/>
          </w:tcPr>
          <w:p w14:paraId="75AD8F7A" w14:textId="77777777" w:rsidR="00E606CD" w:rsidRDefault="00727D44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Железный топор</w:t>
            </w:r>
          </w:p>
          <w:p w14:paraId="74A342D2" w14:textId="6C43D18B" w:rsidR="002A646E" w:rsidRPr="00183338" w:rsidRDefault="002A646E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851594" wp14:editId="00EB16F6">
                  <wp:simplePos x="533400" y="8553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23290" cy="686600"/>
                  <wp:effectExtent l="0" t="0" r="0" b="0"/>
                  <wp:wrapSquare wrapText="bothSides"/>
                  <wp:docPr id="79819220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8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14:paraId="36476827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</w:tcPr>
          <w:p w14:paraId="6C736F5D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2381" w:type="dxa"/>
          </w:tcPr>
          <w:p w14:paraId="238442C4" w14:textId="77777777" w:rsidR="00E606CD" w:rsidRPr="00183338" w:rsidRDefault="00E606CD" w:rsidP="009F1B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</w:tr>
    </w:tbl>
    <w:p w14:paraId="48E10589" w14:textId="77777777" w:rsidR="00E606CD" w:rsidRPr="00183338" w:rsidRDefault="00E606CD" w:rsidP="009F1BA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14:paraId="6B651C05" w14:textId="7BC1F0BC" w:rsidR="00183338" w:rsidRPr="00183338" w:rsidRDefault="00183338" w:rsidP="009F1BA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Список слов: очень удобно, не удобно, удобно, недостаточно удобно; очень трудно, трудно, не трудно, легко; очень прочное и долговечное, не прочное и недолговечное, недостаточно прочное и долговечное.</w:t>
      </w:r>
    </w:p>
    <w:p w14:paraId="3FED0401" w14:textId="77777777" w:rsidR="00EC141F" w:rsidRPr="00EC141F" w:rsidRDefault="00EC141F" w:rsidP="009F1BAA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</w:p>
    <w:p w14:paraId="5D988834" w14:textId="347AE994" w:rsidR="00826498" w:rsidRPr="00183338" w:rsidRDefault="00826498" w:rsidP="008264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8333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Задание №</w:t>
      </w:r>
      <w:r w:rsidR="009F1BAA" w:rsidRPr="0018333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</w:t>
      </w:r>
    </w:p>
    <w:p w14:paraId="1EC02486" w14:textId="701D1A08" w:rsidR="00EC141F" w:rsidRPr="00183338" w:rsidRDefault="00E606CD" w:rsidP="004659C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Окружающая среда оказывает на металлические материалы разрушительное действие, переводя их в неустойчивое состояние медленно окисляя</w:t>
      </w:r>
      <w:r w:rsidR="00A010B8"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оксидов, сульфатов, сульфидов и т.д.</w:t>
      </w:r>
      <w:r w:rsidR="00EF5433" w:rsidRPr="00EF5433">
        <w:t xml:space="preserve"> </w:t>
      </w:r>
      <w:r w:rsidR="00EF5433">
        <w:rPr>
          <w:noProof/>
        </w:rPr>
        <w:drawing>
          <wp:anchor distT="0" distB="0" distL="114300" distR="114300" simplePos="0" relativeHeight="251662336" behindDoc="0" locked="0" layoutInCell="1" allowOverlap="1" wp14:anchorId="125E375F" wp14:editId="19955011">
            <wp:simplePos x="1743075" y="1219200"/>
            <wp:positionH relativeFrom="margin">
              <wp:align>left</wp:align>
            </wp:positionH>
            <wp:positionV relativeFrom="margin">
              <wp:align>top</wp:align>
            </wp:positionV>
            <wp:extent cx="2219325" cy="1577340"/>
            <wp:effectExtent l="0" t="0" r="9525" b="3810"/>
            <wp:wrapSquare wrapText="bothSides"/>
            <wp:docPr id="106602038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1DE78" w14:textId="3E701A1A" w:rsidR="00A010B8" w:rsidRDefault="00A010B8" w:rsidP="0082649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Используя материал дидактических карточек</w:t>
      </w:r>
      <w:r w:rsid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глоссария и учебных материалов</w:t>
      </w: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заполните</w:t>
      </w:r>
      <w:r w:rsidR="000C7A7E"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пустые ячейки</w:t>
      </w: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таблиц</w:t>
      </w:r>
      <w:r w:rsidR="000C7A7E"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83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A010B8" w:rsidRPr="00183338" w14:paraId="12E9CEE9" w14:textId="77777777" w:rsidTr="00A010B8">
        <w:tc>
          <w:tcPr>
            <w:tcW w:w="3486" w:type="dxa"/>
          </w:tcPr>
          <w:p w14:paraId="1DAF8713" w14:textId="34A317DC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 коррозии</w:t>
            </w:r>
            <w:r w:rsidR="000C7A7E"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природе агрессивности сред</w:t>
            </w:r>
          </w:p>
          <w:p w14:paraId="24732F9E" w14:textId="08E49180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14919B5" w14:textId="3BEA3EAC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3C6BE981" w14:textId="77777777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0B8" w:rsidRPr="00183338" w14:paraId="7C6AF123" w14:textId="77777777" w:rsidTr="00A010B8">
        <w:tc>
          <w:tcPr>
            <w:tcW w:w="3486" w:type="dxa"/>
          </w:tcPr>
          <w:p w14:paraId="39076E93" w14:textId="6880EA22" w:rsidR="00A010B8" w:rsidRPr="00183338" w:rsidRDefault="000C7A7E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характеру разрушений</w:t>
            </w:r>
          </w:p>
          <w:p w14:paraId="77B4E864" w14:textId="77777777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891357D" w14:textId="3119501F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2EB37A57" w14:textId="71F67FC9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36693033" w14:textId="77777777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0B8" w:rsidRPr="00183338" w14:paraId="2801CAD0" w14:textId="77777777" w:rsidTr="00A010B8">
        <w:tc>
          <w:tcPr>
            <w:tcW w:w="3486" w:type="dxa"/>
          </w:tcPr>
          <w:p w14:paraId="68F73966" w14:textId="4FE6E8E1" w:rsidR="00A010B8" w:rsidRPr="00183338" w:rsidRDefault="000C7A7E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8333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механизму возникновения.</w:t>
            </w:r>
          </w:p>
          <w:p w14:paraId="288D2F16" w14:textId="7290EA67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2DB1B909" w14:textId="15BDAC71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61468B6" w14:textId="77777777" w:rsidR="00A010B8" w:rsidRPr="00183338" w:rsidRDefault="00A010B8" w:rsidP="008264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CAA01C6" w14:textId="77777777" w:rsidR="00A010B8" w:rsidRPr="00183338" w:rsidRDefault="00A010B8" w:rsidP="0082649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6D1A54" w14:textId="17B37306" w:rsidR="003D63EA" w:rsidRPr="00183338" w:rsidRDefault="00A010B8">
      <w:pPr>
        <w:rPr>
          <w:rFonts w:ascii="Times New Roman" w:hAnsi="Times New Roman" w:cs="Times New Roman"/>
          <w:sz w:val="28"/>
          <w:szCs w:val="28"/>
        </w:rPr>
      </w:pPr>
      <w:r w:rsidRPr="00183338">
        <w:rPr>
          <w:rFonts w:ascii="Times New Roman" w:hAnsi="Times New Roman" w:cs="Times New Roman"/>
          <w:sz w:val="28"/>
          <w:szCs w:val="28"/>
        </w:rPr>
        <w:t xml:space="preserve">Вставьте пропущенные слова: </w:t>
      </w:r>
    </w:p>
    <w:p w14:paraId="5CFFAC02" w14:textId="6E2D72D6" w:rsidR="00A010B8" w:rsidRPr="00183338" w:rsidRDefault="00A010B8" w:rsidP="00183338">
      <w:pPr>
        <w:jc w:val="both"/>
        <w:rPr>
          <w:rFonts w:ascii="Times New Roman" w:hAnsi="Times New Roman" w:cs="Times New Roman"/>
          <w:sz w:val="28"/>
          <w:szCs w:val="28"/>
        </w:rPr>
      </w:pPr>
      <w:r w:rsidRPr="00183338">
        <w:rPr>
          <w:rFonts w:ascii="Times New Roman" w:hAnsi="Times New Roman" w:cs="Times New Roman"/>
          <w:sz w:val="28"/>
          <w:szCs w:val="28"/>
        </w:rPr>
        <w:t>Коррозия – это…………………………………металлов и плавов под действием…………………</w:t>
      </w:r>
      <w:proofErr w:type="gramStart"/>
      <w:r w:rsidRPr="001833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3338">
        <w:rPr>
          <w:rFonts w:ascii="Times New Roman" w:hAnsi="Times New Roman" w:cs="Times New Roman"/>
          <w:sz w:val="28"/>
          <w:szCs w:val="28"/>
        </w:rPr>
        <w:t>. Коррозия в основном существует двух видов………………………и …………………………</w:t>
      </w:r>
      <w:proofErr w:type="gramStart"/>
      <w:r w:rsidRPr="001833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3338">
        <w:rPr>
          <w:rFonts w:ascii="Times New Roman" w:hAnsi="Times New Roman" w:cs="Times New Roman"/>
          <w:sz w:val="28"/>
          <w:szCs w:val="28"/>
        </w:rPr>
        <w:t>Наибольший вред приносит…………………………………..коррозия</w:t>
      </w:r>
      <w:r w:rsidR="001A3C74" w:rsidRPr="00183338">
        <w:rPr>
          <w:rFonts w:ascii="Times New Roman" w:hAnsi="Times New Roman" w:cs="Times New Roman"/>
          <w:sz w:val="28"/>
          <w:szCs w:val="28"/>
        </w:rPr>
        <w:t>.</w:t>
      </w:r>
    </w:p>
    <w:p w14:paraId="1C631CC2" w14:textId="77777777" w:rsidR="003D63EA" w:rsidRPr="00183338" w:rsidRDefault="003D63EA">
      <w:pPr>
        <w:rPr>
          <w:rFonts w:ascii="Times New Roman" w:hAnsi="Times New Roman" w:cs="Times New Roman"/>
          <w:sz w:val="28"/>
          <w:szCs w:val="28"/>
        </w:rPr>
      </w:pPr>
    </w:p>
    <w:p w14:paraId="16062FE0" w14:textId="697716AB" w:rsidR="00826498" w:rsidRPr="00183338" w:rsidRDefault="00826498" w:rsidP="0082649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33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71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14:paraId="5203CEE7" w14:textId="00487DFD" w:rsidR="00924D3C" w:rsidRDefault="00924D3C" w:rsidP="000123FE">
      <w:pPr>
        <w:pStyle w:val="a5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D3C">
        <w:rPr>
          <w:rFonts w:ascii="Times New Roman" w:hAnsi="Times New Roman" w:cs="Times New Roman"/>
          <w:sz w:val="28"/>
          <w:szCs w:val="28"/>
        </w:rPr>
        <w:t>Железный век продолжается. Примерно 9\10 всех сплавов используемых человечеством металлов и сплавов –это сплавы на основе железа. Железа выплавляется в 50 раз больше, чем алюминия, не говоря уже о прочих металлах.</w:t>
      </w:r>
      <w:r w:rsidR="001A3C74">
        <w:rPr>
          <w:rFonts w:ascii="Times New Roman" w:hAnsi="Times New Roman" w:cs="Times New Roman"/>
          <w:sz w:val="28"/>
          <w:szCs w:val="28"/>
        </w:rPr>
        <w:t xml:space="preserve"> Знать особенности защиты</w:t>
      </w:r>
      <w:r w:rsidR="00FB1F02">
        <w:rPr>
          <w:rFonts w:ascii="Times New Roman" w:hAnsi="Times New Roman" w:cs="Times New Roman"/>
          <w:sz w:val="28"/>
          <w:szCs w:val="28"/>
        </w:rPr>
        <w:t xml:space="preserve"> металлов и сплавов</w:t>
      </w:r>
      <w:r w:rsidR="001A3C74">
        <w:rPr>
          <w:rFonts w:ascii="Times New Roman" w:hAnsi="Times New Roman" w:cs="Times New Roman"/>
          <w:sz w:val="28"/>
          <w:szCs w:val="28"/>
        </w:rPr>
        <w:t xml:space="preserve"> особенно важно тогда, когда строятся транспортные средства или сложные объекты, от</w:t>
      </w:r>
      <w:r w:rsidR="00FB1F02">
        <w:rPr>
          <w:rFonts w:ascii="Times New Roman" w:hAnsi="Times New Roman" w:cs="Times New Roman"/>
          <w:sz w:val="28"/>
          <w:szCs w:val="28"/>
        </w:rPr>
        <w:t xml:space="preserve"> прочности и надёжности которых будут зависеть человеческие судьбы.</w:t>
      </w:r>
    </w:p>
    <w:p w14:paraId="2D20A9B2" w14:textId="77777777" w:rsidR="000123FE" w:rsidRDefault="000123FE" w:rsidP="000123FE">
      <w:pPr>
        <w:pStyle w:val="a5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11C5FF" w14:textId="34C49EE4" w:rsidR="000123FE" w:rsidRDefault="000123FE" w:rsidP="000123FE">
      <w:pPr>
        <w:pStyle w:val="a5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4AE968" wp14:editId="1FADE901">
            <wp:extent cx="2804325" cy="1876425"/>
            <wp:effectExtent l="0" t="0" r="0" b="0"/>
            <wp:docPr id="137975974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8" cy="18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B22B400" wp14:editId="54000433">
            <wp:extent cx="2612390" cy="1886782"/>
            <wp:effectExtent l="0" t="0" r="0" b="0"/>
            <wp:docPr id="792409766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96" cy="190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B167" w14:textId="5AD46B53" w:rsidR="00FB1F02" w:rsidRDefault="00FB1F02" w:rsidP="00924D3C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Выберите способы защиты изделий от коррозии.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D80F01" w14:paraId="3DF60B1C" w14:textId="77777777" w:rsidTr="0084724C">
        <w:trPr>
          <w:trHeight w:val="420"/>
        </w:trPr>
        <w:tc>
          <w:tcPr>
            <w:tcW w:w="4390" w:type="dxa"/>
            <w:vMerge w:val="restart"/>
          </w:tcPr>
          <w:p w14:paraId="153DDBCD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лаком</w:t>
            </w:r>
          </w:p>
          <w:p w14:paraId="0125F436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резиной</w:t>
            </w:r>
          </w:p>
          <w:p w14:paraId="28167098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изделий</w:t>
            </w:r>
          </w:p>
          <w:p w14:paraId="7FEA3ACD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органическими соединениями</w:t>
            </w:r>
          </w:p>
          <w:p w14:paraId="57DED008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Покрытие бумагой</w:t>
            </w:r>
          </w:p>
          <w:p w14:paraId="19DFA763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Протекторная защита</w:t>
            </w:r>
          </w:p>
          <w:p w14:paraId="34254AB2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катализаторов</w:t>
            </w:r>
          </w:p>
          <w:p w14:paraId="15AF5E51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композитов</w:t>
            </w:r>
          </w:p>
          <w:p w14:paraId="03C20021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ингибиторов</w:t>
            </w:r>
          </w:p>
          <w:p w14:paraId="448B9607" w14:textId="77777777" w:rsidR="00D80F01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краски.</w:t>
            </w:r>
          </w:p>
          <w:p w14:paraId="3A07728B" w14:textId="77777777" w:rsidR="00D80F01" w:rsidRPr="00924D3C" w:rsidRDefault="00D80F01" w:rsidP="0084724C">
            <w:pPr>
              <w:pStyle w:val="a5"/>
              <w:numPr>
                <w:ilvl w:val="0"/>
                <w:numId w:val="5"/>
              </w:numPr>
              <w:ind w:left="101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Диаэрация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14:paraId="2076B06F" w14:textId="77777777" w:rsidR="00D80F01" w:rsidRDefault="00D80F01" w:rsidP="00D80F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14:paraId="045B4F18" w14:textId="6D6572A0" w:rsidR="00D80F01" w:rsidRPr="000123FE" w:rsidRDefault="00D80F01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Интересный факт:</w:t>
            </w:r>
          </w:p>
        </w:tc>
      </w:tr>
      <w:tr w:rsidR="00D80F01" w14:paraId="08F44C2A" w14:textId="77777777" w:rsidTr="0084724C">
        <w:trPr>
          <w:trHeight w:val="4080"/>
        </w:trPr>
        <w:tc>
          <w:tcPr>
            <w:tcW w:w="4390" w:type="dxa"/>
            <w:vMerge/>
          </w:tcPr>
          <w:p w14:paraId="7A426FC0" w14:textId="77777777" w:rsidR="00D80F01" w:rsidRDefault="00D80F01" w:rsidP="00D80F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14:paraId="61C62131" w14:textId="0AF7AF7A" w:rsidR="00D80F01" w:rsidRPr="00D80F01" w:rsidRDefault="000123FE" w:rsidP="000123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64A7056" wp14:editId="4885E71C">
                  <wp:simplePos x="3848100" y="942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38413" cy="1647825"/>
                  <wp:effectExtent l="0" t="0" r="0" b="0"/>
                  <wp:wrapSquare wrapText="bothSides"/>
                  <wp:docPr id="281991134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13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Эйфелеву б</w:t>
            </w:r>
            <w:r w:rsidRPr="000123FE">
              <w:rPr>
                <w:rFonts w:ascii="Times New Roman" w:hAnsi="Times New Roman" w:cs="Times New Roman"/>
                <w:sz w:val="28"/>
                <w:szCs w:val="28"/>
              </w:rPr>
              <w:t>ашню </w:t>
            </w:r>
            <w:hyperlink r:id="rId13" w:tgtFrame="_blank" w:history="1">
              <w:r w:rsidRPr="000123F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строили из пудлингованного железа</w:t>
              </w:r>
            </w:hyperlink>
            <w:r w:rsidRPr="000123FE">
              <w:rPr>
                <w:rFonts w:ascii="Times New Roman" w:hAnsi="Times New Roman" w:cs="Times New Roman"/>
                <w:sz w:val="28"/>
                <w:szCs w:val="28"/>
              </w:rPr>
              <w:t> – мягкой стали, полученной по старой, </w:t>
            </w:r>
            <w:hyperlink r:id="rId14" w:tgtFrame="_blank" w:history="1">
              <w:r w:rsidRPr="000123F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ныне не используемой технологии</w:t>
              </w:r>
            </w:hyperlink>
            <w:r w:rsidRPr="000123FE">
              <w:rPr>
                <w:rFonts w:ascii="Times New Roman" w:hAnsi="Times New Roman" w:cs="Times New Roman"/>
                <w:sz w:val="28"/>
                <w:szCs w:val="28"/>
              </w:rPr>
              <w:t>. Такая сталь легко обрабатывается и за счет пластичности не боится усталостных трещин. Однако ее серьезный враг – коррозия.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Башня строилась в расчете на то, что прослужит она 30 лет и её снесут, а она уже 2 столетия украшает собою Париж.</w:t>
            </w:r>
          </w:p>
        </w:tc>
      </w:tr>
    </w:tbl>
    <w:p w14:paraId="77BA973C" w14:textId="77777777" w:rsidR="00D80F01" w:rsidRDefault="00D80F01" w:rsidP="00924D3C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E5CCC" w14:textId="75AC0664" w:rsidR="00FB1F02" w:rsidRDefault="006342C0" w:rsidP="00FB1F0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Hlk132652177"/>
      <w:r>
        <w:rPr>
          <w:noProof/>
        </w:rPr>
        <w:drawing>
          <wp:anchor distT="0" distB="0" distL="114300" distR="114300" simplePos="0" relativeHeight="251664384" behindDoc="0" locked="0" layoutInCell="1" allowOverlap="1" wp14:anchorId="26017ACC" wp14:editId="7A7FD6BD">
            <wp:simplePos x="0" y="0"/>
            <wp:positionH relativeFrom="margin">
              <wp:align>right</wp:align>
            </wp:positionH>
            <wp:positionV relativeFrom="margin">
              <wp:posOffset>4667885</wp:posOffset>
            </wp:positionV>
            <wp:extent cx="1524000" cy="1205865"/>
            <wp:effectExtent l="0" t="0" r="0" b="0"/>
            <wp:wrapSquare wrapText="bothSides"/>
            <wp:docPr id="1294344128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F02" w:rsidRPr="002D121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Задание</w:t>
      </w:r>
      <w:r w:rsidR="00FB1F02" w:rsidRPr="009F1BA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№</w:t>
      </w:r>
      <w:r w:rsidR="00B71C4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4</w:t>
      </w:r>
      <w:r w:rsidR="00FB1F0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эксперимент.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14:paraId="6E316E7C" w14:textId="2716A3CB" w:rsidR="00CB0A78" w:rsidRPr="00CB0A78" w:rsidRDefault="00CB0A78" w:rsidP="00FB1F02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 w:rsidRPr="00CB0A78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Прослушайте инструктаж по т\б и о\т перед выполнением эксперимента</w:t>
      </w:r>
      <w:r>
        <w:rPr>
          <w:rFonts w:ascii="Times New Roman" w:hAnsi="Times New Roman" w:cs="Times New Roman"/>
          <w:bCs/>
          <w:color w:val="000000" w:themeColor="text1"/>
          <w:sz w:val="32"/>
          <w:szCs w:val="28"/>
        </w:rPr>
        <w:t>.</w:t>
      </w:r>
    </w:p>
    <w:p w14:paraId="2154EBA1" w14:textId="0FEC455D" w:rsidR="00FA23DC" w:rsidRPr="00B71C4C" w:rsidRDefault="00FA23DC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Л.О.№1 «Наблюдение электрохимической коррозии»</w:t>
      </w:r>
      <w:r w:rsidR="0063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CDAC23" w14:textId="0D3A7DF6" w:rsidR="00B71C4C" w:rsidRDefault="00B71C4C" w:rsidP="00FA23DC">
      <w:pPr>
        <w:jc w:val="both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 xml:space="preserve">Для доказательства наличия ионов </w:t>
      </w:r>
      <w:r w:rsidRPr="00D6568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255E11" w:rsidRPr="00D6568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255E11" w:rsidRPr="00D65689">
        <w:rPr>
          <w:rFonts w:ascii="Times New Roman" w:hAnsi="Times New Roman" w:cs="Times New Roman"/>
          <w:sz w:val="28"/>
          <w:szCs w:val="28"/>
        </w:rPr>
        <w:t xml:space="preserve"> используйте красную кровяную соль. При наличии ионов </w:t>
      </w:r>
      <w:r w:rsidR="00255E11" w:rsidRPr="00D65689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255E11" w:rsidRPr="00D656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255E11" w:rsidRPr="00D6568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255E11" w:rsidRPr="00D65689">
        <w:rPr>
          <w:rFonts w:ascii="Times New Roman" w:hAnsi="Times New Roman" w:cs="Times New Roman"/>
          <w:sz w:val="28"/>
          <w:szCs w:val="28"/>
        </w:rPr>
        <w:t xml:space="preserve">  образуется</w:t>
      </w:r>
      <w:proofErr w:type="gramEnd"/>
      <w:r w:rsidR="00255E11" w:rsidRPr="00D65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E11" w:rsidRPr="00D65689">
        <w:rPr>
          <w:rFonts w:ascii="Times New Roman" w:hAnsi="Times New Roman" w:cs="Times New Roman"/>
          <w:sz w:val="28"/>
          <w:szCs w:val="28"/>
        </w:rPr>
        <w:t>турнбулева</w:t>
      </w:r>
      <w:proofErr w:type="spellEnd"/>
      <w:r w:rsidR="00255E11" w:rsidRPr="00D65689">
        <w:rPr>
          <w:rFonts w:ascii="Times New Roman" w:hAnsi="Times New Roman" w:cs="Times New Roman"/>
          <w:sz w:val="28"/>
          <w:szCs w:val="28"/>
        </w:rPr>
        <w:t xml:space="preserve"> синь. Интенсивность окраски показывает степень протекания коррозии железа.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970"/>
        <w:gridCol w:w="1994"/>
        <w:gridCol w:w="2333"/>
        <w:gridCol w:w="2078"/>
      </w:tblGrid>
      <w:tr w:rsidR="00D65689" w14:paraId="745C5716" w14:textId="77777777" w:rsidTr="00D65689">
        <w:tc>
          <w:tcPr>
            <w:tcW w:w="2091" w:type="dxa"/>
          </w:tcPr>
          <w:p w14:paraId="4C6A2588" w14:textId="2692B46B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реактивов</w:t>
            </w:r>
          </w:p>
        </w:tc>
        <w:tc>
          <w:tcPr>
            <w:tcW w:w="2091" w:type="dxa"/>
          </w:tcPr>
          <w:p w14:paraId="1F2EA68E" w14:textId="40A533D4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гвоздь+ раствор хлорида натрия</w:t>
            </w:r>
          </w:p>
        </w:tc>
        <w:tc>
          <w:tcPr>
            <w:tcW w:w="2091" w:type="dxa"/>
          </w:tcPr>
          <w:p w14:paraId="5BB84863" w14:textId="1566FC23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гвоздь+ раствор гидроксида натрия</w:t>
            </w:r>
          </w:p>
        </w:tc>
        <w:tc>
          <w:tcPr>
            <w:tcW w:w="2091" w:type="dxa"/>
          </w:tcPr>
          <w:p w14:paraId="47BDDDA6" w14:textId="45E6842C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гвоздь+ раствор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хлороводородной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2092" w:type="dxa"/>
          </w:tcPr>
          <w:p w14:paraId="59ED016B" w14:textId="5533ABF8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гвоздь+ водопроводная вода</w:t>
            </w:r>
          </w:p>
        </w:tc>
      </w:tr>
      <w:tr w:rsidR="00D65689" w14:paraId="2CB2FFF3" w14:textId="77777777" w:rsidTr="00D65689">
        <w:tc>
          <w:tcPr>
            <w:tcW w:w="2091" w:type="dxa"/>
          </w:tcPr>
          <w:p w14:paraId="1585D271" w14:textId="28CA38F1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Интенсивность окраски раствора</w:t>
            </w:r>
          </w:p>
        </w:tc>
        <w:tc>
          <w:tcPr>
            <w:tcW w:w="2091" w:type="dxa"/>
          </w:tcPr>
          <w:p w14:paraId="49E6FECF" w14:textId="77777777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DCA2929" w14:textId="77777777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F99DB32" w14:textId="77777777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1C7AC3B7" w14:textId="77777777" w:rsidR="00D65689" w:rsidRDefault="00D65689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C2B9A" w14:textId="77777777" w:rsidR="00D65689" w:rsidRDefault="00D65689" w:rsidP="00FA2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2D84A" w14:textId="05C8DFD8" w:rsidR="00D65689" w:rsidRPr="00D65689" w:rsidRDefault="00D65689" w:rsidP="00FA2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объясните разницу интенсивности окрашивания раствора</w:t>
      </w:r>
    </w:p>
    <w:p w14:paraId="2B2121B7" w14:textId="77777777" w:rsidR="00B71C4C" w:rsidRDefault="00B71C4C" w:rsidP="00FA23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57A5C" w14:textId="77777777" w:rsidR="00CB0A78" w:rsidRDefault="00CB0A78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38715" w14:textId="77777777" w:rsidR="00CB0A78" w:rsidRDefault="00CB0A78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03EBA" w14:textId="1D92BA50" w:rsidR="00FA23DC" w:rsidRDefault="00FA23DC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689">
        <w:rPr>
          <w:rFonts w:ascii="Times New Roman" w:hAnsi="Times New Roman" w:cs="Times New Roman"/>
          <w:b/>
          <w:bCs/>
          <w:sz w:val="28"/>
          <w:szCs w:val="28"/>
        </w:rPr>
        <w:t>Л.О.№2 «Исследование вариантов защиты от коррозии»</w:t>
      </w:r>
    </w:p>
    <w:p w14:paraId="412CD643" w14:textId="775CB9A2" w:rsidR="007E4958" w:rsidRDefault="007E4958" w:rsidP="00FA23DC">
      <w:pPr>
        <w:jc w:val="both"/>
        <w:rPr>
          <w:rFonts w:ascii="Times New Roman" w:hAnsi="Times New Roman" w:cs="Times New Roman"/>
          <w:sz w:val="28"/>
          <w:szCs w:val="28"/>
        </w:rPr>
      </w:pPr>
      <w:r w:rsidRPr="007E4958">
        <w:rPr>
          <w:rFonts w:ascii="Times New Roman" w:hAnsi="Times New Roman" w:cs="Times New Roman"/>
          <w:sz w:val="28"/>
          <w:szCs w:val="28"/>
        </w:rPr>
        <w:t>Для исследования данного</w:t>
      </w:r>
      <w:r>
        <w:rPr>
          <w:rFonts w:ascii="Times New Roman" w:hAnsi="Times New Roman" w:cs="Times New Roman"/>
          <w:sz w:val="28"/>
          <w:szCs w:val="28"/>
        </w:rPr>
        <w:t xml:space="preserve"> варианта защиты воспользуемся вазелином. Возьмите изделия из камня, меди и железа один экземпляр оставьте зачищенным, а второй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смажьте вазелином. Опустите образцы в химический стакан с раствором серной кислоты. Добавьте в каждый стакан раствор красной кровяной соли. Результат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7E4958" w14:paraId="5A823A61" w14:textId="77777777" w:rsidTr="007E4958">
        <w:tc>
          <w:tcPr>
            <w:tcW w:w="1493" w:type="dxa"/>
          </w:tcPr>
          <w:p w14:paraId="0ED14354" w14:textId="702A873A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изделий</w:t>
            </w:r>
          </w:p>
        </w:tc>
        <w:tc>
          <w:tcPr>
            <w:tcW w:w="1493" w:type="dxa"/>
          </w:tcPr>
          <w:p w14:paraId="33E14264" w14:textId="5AD8F254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+</w:t>
            </w:r>
          </w:p>
          <w:p w14:paraId="0D10AD48" w14:textId="3E007DA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1494" w:type="dxa"/>
          </w:tcPr>
          <w:p w14:paraId="53D46CBC" w14:textId="387767AD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с защитой + кислота</w:t>
            </w:r>
          </w:p>
        </w:tc>
        <w:tc>
          <w:tcPr>
            <w:tcW w:w="1494" w:type="dxa"/>
          </w:tcPr>
          <w:p w14:paraId="175C5060" w14:textId="73EAC7F4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+ кислота</w:t>
            </w:r>
          </w:p>
        </w:tc>
        <w:tc>
          <w:tcPr>
            <w:tcW w:w="1494" w:type="dxa"/>
          </w:tcPr>
          <w:p w14:paraId="4B8431D0" w14:textId="63BCBE2F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 с защитой + кислота</w:t>
            </w:r>
          </w:p>
        </w:tc>
        <w:tc>
          <w:tcPr>
            <w:tcW w:w="1494" w:type="dxa"/>
          </w:tcPr>
          <w:p w14:paraId="2977E895" w14:textId="4E418EA9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+ кислота</w:t>
            </w:r>
          </w:p>
        </w:tc>
        <w:tc>
          <w:tcPr>
            <w:tcW w:w="1494" w:type="dxa"/>
          </w:tcPr>
          <w:p w14:paraId="782264CE" w14:textId="0A12FF0D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с защитой + кислота</w:t>
            </w:r>
          </w:p>
        </w:tc>
      </w:tr>
      <w:tr w:rsidR="007E4958" w14:paraId="42D72F57" w14:textId="77777777" w:rsidTr="007E4958">
        <w:tc>
          <w:tcPr>
            <w:tcW w:w="1493" w:type="dxa"/>
          </w:tcPr>
          <w:p w14:paraId="51068BB4" w14:textId="083AC923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раствора</w:t>
            </w:r>
          </w:p>
        </w:tc>
        <w:tc>
          <w:tcPr>
            <w:tcW w:w="1493" w:type="dxa"/>
          </w:tcPr>
          <w:p w14:paraId="032A6AE3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0D532890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4A47C23A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3DF31875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31FE128D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7B1A8116" w14:textId="77777777" w:rsidR="007E4958" w:rsidRDefault="007E4958" w:rsidP="00FA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7A81C" w14:textId="77777777" w:rsidR="007E4958" w:rsidRPr="007E4958" w:rsidRDefault="007E4958" w:rsidP="00FA2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B05AB" w14:textId="7B85AD4D" w:rsidR="00D65689" w:rsidRDefault="007E4958" w:rsidP="00FA23DC">
      <w:pPr>
        <w:jc w:val="both"/>
        <w:rPr>
          <w:rFonts w:ascii="Times New Roman" w:hAnsi="Times New Roman" w:cs="Times New Roman"/>
          <w:sz w:val="28"/>
          <w:szCs w:val="28"/>
        </w:rPr>
      </w:pPr>
      <w:r w:rsidRPr="00A50A8B">
        <w:rPr>
          <w:rFonts w:ascii="Times New Roman" w:hAnsi="Times New Roman" w:cs="Times New Roman"/>
          <w:sz w:val="28"/>
          <w:szCs w:val="28"/>
        </w:rPr>
        <w:t>Вывод:</w:t>
      </w:r>
      <w:r w:rsidR="00A50A8B">
        <w:rPr>
          <w:rFonts w:ascii="Times New Roman" w:hAnsi="Times New Roman" w:cs="Times New Roman"/>
          <w:sz w:val="28"/>
          <w:szCs w:val="28"/>
        </w:rPr>
        <w:t xml:space="preserve"> какая разница в окраске наблюдается и почему?</w:t>
      </w:r>
    </w:p>
    <w:p w14:paraId="71EA8925" w14:textId="77777777" w:rsidR="00CB0A78" w:rsidRDefault="00CB0A78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2374" w14:textId="77777777" w:rsidR="00CB0A78" w:rsidRDefault="00CB0A78" w:rsidP="00FA2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27989" w14:textId="4D9C4C26" w:rsidR="00FB1F02" w:rsidRPr="00D65689" w:rsidRDefault="00FA23DC" w:rsidP="00FA23DC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36"/>
        </w:rPr>
      </w:pPr>
      <w:r w:rsidRPr="00D65689">
        <w:rPr>
          <w:rFonts w:ascii="Times New Roman" w:hAnsi="Times New Roman" w:cs="Times New Roman"/>
          <w:b/>
          <w:bCs/>
          <w:sz w:val="28"/>
          <w:szCs w:val="28"/>
        </w:rPr>
        <w:t>Л.О.№3 «Рассматривание в электронный микроскоп структуры корродированного и контрольного образца сплава на основе железа»</w:t>
      </w:r>
    </w:p>
    <w:p w14:paraId="6C181848" w14:textId="2BA9FC7A" w:rsidR="00D51906" w:rsidRPr="00A50A8B" w:rsidRDefault="00A50A8B" w:rsidP="00FB1F0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A50A8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Используя образцы корродированного железа</w:t>
      </w:r>
      <w:r w:rsidR="0084724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,</w:t>
      </w:r>
      <w:r w:rsidRPr="00A50A8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 контрольного образа рассмотрите их в электронный микроскоп, сделайте рисунок, обратив внимание на его зернистость.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0A8B" w14:paraId="291343A4" w14:textId="77777777" w:rsidTr="00A50A8B">
        <w:tc>
          <w:tcPr>
            <w:tcW w:w="5228" w:type="dxa"/>
          </w:tcPr>
          <w:p w14:paraId="7983052C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8D65B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D7737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8A840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22FCC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0567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58D61C94" w14:textId="77777777" w:rsidR="00A50A8B" w:rsidRDefault="00A50A8B" w:rsidP="00924D3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61C4FA" w14:textId="3A0C52C5" w:rsidR="00FB1F02" w:rsidRPr="00A50A8B" w:rsidRDefault="00A50A8B" w:rsidP="00924D3C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объясните, почему поверхности образцов отличаются, назовите причину.</w:t>
      </w:r>
    </w:p>
    <w:p w14:paraId="1D0EF1FC" w14:textId="77777777" w:rsidR="00FC0F6B" w:rsidRPr="00924D3C" w:rsidRDefault="00FC0F6B" w:rsidP="00924D3C">
      <w:pPr>
        <w:pStyle w:val="a5"/>
        <w:spacing w:line="240" w:lineRule="auto"/>
        <w:jc w:val="both"/>
        <w:rPr>
          <w:rFonts w:ascii="Times New Roman" w:hAnsi="Times New Roman" w:cs="Times New Roman"/>
        </w:rPr>
      </w:pPr>
    </w:p>
    <w:p w14:paraId="605CB8BE" w14:textId="1C169B41" w:rsidR="00826498" w:rsidRPr="002256B0" w:rsidRDefault="006A699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0049348"/>
      <w:bookmarkEnd w:id="0"/>
      <w:r w:rsidRPr="002256B0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</w:t>
      </w:r>
      <w:bookmarkEnd w:id="1"/>
    </w:p>
    <w:p w14:paraId="44DD2205" w14:textId="68D9BCCC" w:rsidR="006A699B" w:rsidRPr="006A699B" w:rsidRDefault="006A699B" w:rsidP="00CB0A7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закончить фразы:</w:t>
      </w:r>
    </w:p>
    <w:p w14:paraId="726EFE11" w14:textId="77777777" w:rsidR="006A699B" w:rsidRPr="006A699B" w:rsidRDefault="006A699B" w:rsidP="00CB0A7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на уроке я узнал (а) …</w:t>
      </w:r>
    </w:p>
    <w:p w14:paraId="2715D3BB" w14:textId="77777777" w:rsidR="006A699B" w:rsidRPr="006A699B" w:rsidRDefault="006A699B" w:rsidP="00CB0A7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на уроке я научился (ась)…</w:t>
      </w:r>
    </w:p>
    <w:p w14:paraId="0B6862A9" w14:textId="77777777" w:rsidR="006A699B" w:rsidRPr="006A699B" w:rsidRDefault="006A699B" w:rsidP="00CB0A78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Особенно меня поразило…</w:t>
      </w:r>
    </w:p>
    <w:p w14:paraId="3DB43189" w14:textId="42366F6A" w:rsidR="006A699B" w:rsidRPr="002256B0" w:rsidRDefault="00505A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6B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33D275A5" w14:textId="0FDA055C" w:rsidR="00505A09" w:rsidRDefault="00505A09">
      <w:pPr>
        <w:rPr>
          <w:rFonts w:ascii="Times New Roman" w:hAnsi="Times New Roman" w:cs="Times New Roman"/>
          <w:sz w:val="28"/>
          <w:szCs w:val="28"/>
        </w:rPr>
      </w:pPr>
      <w:r w:rsidRPr="00840B29">
        <w:rPr>
          <w:rFonts w:ascii="Times New Roman" w:hAnsi="Times New Roman" w:cs="Times New Roman"/>
          <w:sz w:val="28"/>
          <w:szCs w:val="28"/>
        </w:rPr>
        <w:t xml:space="preserve"> Используя интернет-ресурсы напишите эссе или составьте </w:t>
      </w:r>
      <w:proofErr w:type="gramStart"/>
      <w:r w:rsidRPr="00840B29">
        <w:rPr>
          <w:rFonts w:ascii="Times New Roman" w:hAnsi="Times New Roman" w:cs="Times New Roman"/>
          <w:sz w:val="28"/>
          <w:szCs w:val="28"/>
        </w:rPr>
        <w:t>синквейн</w:t>
      </w:r>
      <w:r w:rsidR="00023E94">
        <w:rPr>
          <w:rFonts w:ascii="Times New Roman" w:hAnsi="Times New Roman" w:cs="Times New Roman"/>
          <w:sz w:val="28"/>
          <w:szCs w:val="28"/>
        </w:rPr>
        <w:t xml:space="preserve"> </w:t>
      </w:r>
      <w:r w:rsidRPr="00840B29">
        <w:rPr>
          <w:rFonts w:ascii="Times New Roman" w:hAnsi="Times New Roman" w:cs="Times New Roman"/>
          <w:sz w:val="28"/>
          <w:szCs w:val="28"/>
        </w:rPr>
        <w:t>к</w:t>
      </w:r>
      <w:r w:rsidR="00023E94">
        <w:rPr>
          <w:rFonts w:ascii="Times New Roman" w:hAnsi="Times New Roman" w:cs="Times New Roman"/>
          <w:sz w:val="28"/>
          <w:szCs w:val="28"/>
        </w:rPr>
        <w:t xml:space="preserve"> </w:t>
      </w:r>
      <w:r w:rsidRPr="00840B29">
        <w:rPr>
          <w:rFonts w:ascii="Times New Roman" w:hAnsi="Times New Roman" w:cs="Times New Roman"/>
          <w:sz w:val="28"/>
          <w:szCs w:val="28"/>
        </w:rPr>
        <w:t>слову</w:t>
      </w:r>
      <w:proofErr w:type="gramEnd"/>
      <w:r w:rsidRPr="00840B29">
        <w:rPr>
          <w:rFonts w:ascii="Times New Roman" w:hAnsi="Times New Roman" w:cs="Times New Roman"/>
          <w:sz w:val="28"/>
          <w:szCs w:val="28"/>
        </w:rPr>
        <w:t xml:space="preserve"> коррозия.</w:t>
      </w:r>
    </w:p>
    <w:p w14:paraId="072AF827" w14:textId="6FFE1A66" w:rsidR="006D1BE6" w:rsidRPr="00840B29" w:rsidRDefault="006D1B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A90B54" wp14:editId="270C9BEA">
            <wp:extent cx="2924175" cy="1894840"/>
            <wp:effectExtent l="0" t="0" r="9525" b="0"/>
            <wp:docPr id="715098124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" t="7526" r="2135" b="9280"/>
                    <a:stretch/>
                  </pic:blipFill>
                  <pic:spPr bwMode="auto">
                    <a:xfrm>
                      <a:off x="0" y="0"/>
                      <a:ext cx="2957338" cy="19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1BE6" w:rsidRPr="00840B29" w:rsidSect="000C6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2D11"/>
    <w:multiLevelType w:val="hybridMultilevel"/>
    <w:tmpl w:val="DA1A9AF0"/>
    <w:lvl w:ilvl="0" w:tplc="67C43B9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C12"/>
    <w:multiLevelType w:val="hybridMultilevel"/>
    <w:tmpl w:val="850A5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63F5"/>
    <w:multiLevelType w:val="multilevel"/>
    <w:tmpl w:val="E632C8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4933973"/>
    <w:multiLevelType w:val="hybridMultilevel"/>
    <w:tmpl w:val="6A34CC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5D83207"/>
    <w:multiLevelType w:val="hybridMultilevel"/>
    <w:tmpl w:val="D4C2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7740">
    <w:abstractNumId w:val="1"/>
  </w:num>
  <w:num w:numId="2" w16cid:durableId="331298415">
    <w:abstractNumId w:val="4"/>
  </w:num>
  <w:num w:numId="3" w16cid:durableId="402223295">
    <w:abstractNumId w:val="0"/>
  </w:num>
  <w:num w:numId="4" w16cid:durableId="1657875209">
    <w:abstractNumId w:val="2"/>
  </w:num>
  <w:num w:numId="5" w16cid:durableId="1045376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77"/>
    <w:rsid w:val="000123FE"/>
    <w:rsid w:val="00023E94"/>
    <w:rsid w:val="000C6DB1"/>
    <w:rsid w:val="000C7A7E"/>
    <w:rsid w:val="001559FF"/>
    <w:rsid w:val="00183338"/>
    <w:rsid w:val="00194C04"/>
    <w:rsid w:val="001A3C74"/>
    <w:rsid w:val="002256B0"/>
    <w:rsid w:val="00255E11"/>
    <w:rsid w:val="002A646E"/>
    <w:rsid w:val="002C447D"/>
    <w:rsid w:val="00342DA6"/>
    <w:rsid w:val="003B4C49"/>
    <w:rsid w:val="003D63EA"/>
    <w:rsid w:val="004659CE"/>
    <w:rsid w:val="00505A09"/>
    <w:rsid w:val="005F7948"/>
    <w:rsid w:val="006105D9"/>
    <w:rsid w:val="006342C0"/>
    <w:rsid w:val="006A699B"/>
    <w:rsid w:val="006D1BE6"/>
    <w:rsid w:val="00727D44"/>
    <w:rsid w:val="007E1D1B"/>
    <w:rsid w:val="007E4958"/>
    <w:rsid w:val="007E7079"/>
    <w:rsid w:val="00804F15"/>
    <w:rsid w:val="00826498"/>
    <w:rsid w:val="00840B29"/>
    <w:rsid w:val="0084724C"/>
    <w:rsid w:val="00924D3C"/>
    <w:rsid w:val="0096520E"/>
    <w:rsid w:val="009F1BAA"/>
    <w:rsid w:val="00A010B8"/>
    <w:rsid w:val="00A12E99"/>
    <w:rsid w:val="00A50A8B"/>
    <w:rsid w:val="00AA2CF3"/>
    <w:rsid w:val="00B32577"/>
    <w:rsid w:val="00B71C4C"/>
    <w:rsid w:val="00C030F9"/>
    <w:rsid w:val="00C04581"/>
    <w:rsid w:val="00C05240"/>
    <w:rsid w:val="00C7222B"/>
    <w:rsid w:val="00CB0A78"/>
    <w:rsid w:val="00D51906"/>
    <w:rsid w:val="00D63D9A"/>
    <w:rsid w:val="00D65689"/>
    <w:rsid w:val="00D80F01"/>
    <w:rsid w:val="00E606CD"/>
    <w:rsid w:val="00E72806"/>
    <w:rsid w:val="00EC141F"/>
    <w:rsid w:val="00EE11F0"/>
    <w:rsid w:val="00EF5433"/>
    <w:rsid w:val="00F37168"/>
    <w:rsid w:val="00F67D07"/>
    <w:rsid w:val="00F75F89"/>
    <w:rsid w:val="00FA23DC"/>
    <w:rsid w:val="00FB1F02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B17"/>
  <w15:chartTrackingRefBased/>
  <w15:docId w15:val="{3E94A6F6-1AF1-4BB0-A40D-8861B89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58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B4C49"/>
    <w:rPr>
      <w:color w:val="808080"/>
    </w:rPr>
  </w:style>
  <w:style w:type="character" w:styleId="a7">
    <w:name w:val="Hyperlink"/>
    <w:basedOn w:val="a0"/>
    <w:uiPriority w:val="99"/>
    <w:unhideWhenUsed/>
    <w:rsid w:val="000123F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toureiffel.paris/en/the-monument/painting-eiffel-tow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F%D1%83%D0%B4%D0%BB%D0%B8%D0%BD%D0%B3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2023-04-16T17:12:00Z</dcterms:created>
  <dcterms:modified xsi:type="dcterms:W3CDTF">2025-01-11T12:11:00Z</dcterms:modified>
</cp:coreProperties>
</file>